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38E" w:rsidRDefault="00A8038E" w:rsidP="00A8038E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A8038E" w:rsidRPr="003445DC" w:rsidRDefault="00A8038E" w:rsidP="00A8038E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A8038E" w:rsidRDefault="003F5F89" w:rsidP="00A8038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3F5F89">
        <w:rPr>
          <w:rFonts w:ascii="Times New Roman" w:hAnsi="Times New Roman"/>
          <w:sz w:val="28"/>
          <w:szCs w:val="28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39757</wp:posOffset>
            </wp:positionH>
            <wp:positionV relativeFrom="page">
              <wp:posOffset>0</wp:posOffset>
            </wp:positionV>
            <wp:extent cx="7482177" cy="1069450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79538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8038E" w:rsidRPr="003445DC" w:rsidRDefault="00A8038E" w:rsidP="00A803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F5F89" w:rsidRDefault="003F5F89" w:rsidP="00A803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F5F89" w:rsidRDefault="003F5F89" w:rsidP="00A803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F5F89" w:rsidRDefault="003F5F89" w:rsidP="00A803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F5F89" w:rsidRDefault="003F5F89" w:rsidP="00A803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F5F89" w:rsidRDefault="003F5F89" w:rsidP="00A803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F5F89" w:rsidRDefault="003F5F89" w:rsidP="00A803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F5F89" w:rsidRDefault="003F5F89" w:rsidP="00A803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F5F89" w:rsidRDefault="003F5F89" w:rsidP="00A803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F5F89" w:rsidRDefault="003F5F89" w:rsidP="00A803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F5F89" w:rsidRDefault="003F5F89" w:rsidP="00A803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F5F89" w:rsidRDefault="003F5F89" w:rsidP="00A803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F5F89" w:rsidRDefault="003F5F89" w:rsidP="00A803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F5F89" w:rsidRDefault="003F5F89" w:rsidP="00A803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F5F89" w:rsidRDefault="003F5F89" w:rsidP="00A803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F5F89" w:rsidRDefault="003F5F89" w:rsidP="00A803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F5F89" w:rsidRDefault="003F5F89" w:rsidP="00A803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F5F89" w:rsidRDefault="003F5F89" w:rsidP="00A803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F5F89" w:rsidRDefault="003F5F89" w:rsidP="00A803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F5F89" w:rsidRDefault="003F5F89" w:rsidP="00A803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F5F89" w:rsidRDefault="003F5F89" w:rsidP="00A803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F5F89" w:rsidRDefault="003F5F89" w:rsidP="00A803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F5F89" w:rsidRDefault="003F5F89" w:rsidP="00A803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F5F89" w:rsidRDefault="003F5F89" w:rsidP="00A803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F5F89" w:rsidRDefault="003F5F89" w:rsidP="00A803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F5F89" w:rsidRDefault="003F5F89" w:rsidP="00A803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F5F89" w:rsidRDefault="003F5F89" w:rsidP="00A803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F5F89" w:rsidRDefault="003F5F89" w:rsidP="00A803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F5F89" w:rsidRDefault="003F5F89" w:rsidP="00A803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F5F89" w:rsidRDefault="003F5F89" w:rsidP="00A803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F5F89" w:rsidRDefault="003F5F89" w:rsidP="00A803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F5F89" w:rsidRDefault="003F5F89" w:rsidP="00A803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F5F89" w:rsidRDefault="003F5F89" w:rsidP="00A803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F5F89" w:rsidRDefault="003F5F89" w:rsidP="00A803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F5F89" w:rsidRDefault="003F5F89" w:rsidP="00A803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F5F89" w:rsidRDefault="003F5F89" w:rsidP="00A803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F5F89" w:rsidRDefault="003F5F89" w:rsidP="00A803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F5F89" w:rsidRDefault="003F5F89" w:rsidP="00A803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F5F89" w:rsidRDefault="003F5F89" w:rsidP="00A803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F5F89" w:rsidRDefault="003F5F89" w:rsidP="00A803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F5F89" w:rsidRDefault="003F5F89" w:rsidP="00A803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F5F89" w:rsidRDefault="003F5F89" w:rsidP="00A803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8038E" w:rsidRPr="003445DC" w:rsidRDefault="00A8038E" w:rsidP="00A803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445DC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A8038E" w:rsidRPr="003445DC" w:rsidRDefault="00A8038E" w:rsidP="00A803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445D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 учебному плану основной общеобразовательной программы </w:t>
      </w:r>
    </w:p>
    <w:p w:rsidR="00CB3690" w:rsidRPr="003445DC" w:rsidRDefault="00A8038E" w:rsidP="00CB36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5DC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Pr="003445DC">
        <w:rPr>
          <w:rFonts w:ascii="Times New Roman" w:eastAsia="Times New Roman" w:hAnsi="Times New Roman" w:cs="Times New Roman"/>
          <w:sz w:val="28"/>
          <w:szCs w:val="28"/>
        </w:rPr>
        <w:t xml:space="preserve">Учебный план  детского сада разработан на основе </w:t>
      </w:r>
      <w:r w:rsidR="00CB3690" w:rsidRPr="003445DC">
        <w:rPr>
          <w:rFonts w:ascii="Times New Roman" w:hAnsi="Times New Roman" w:cs="Times New Roman"/>
          <w:sz w:val="28"/>
          <w:szCs w:val="28"/>
        </w:rPr>
        <w:t>федеральной образовательной программы</w:t>
      </w:r>
      <w:r w:rsidR="007238E0" w:rsidRPr="003445DC">
        <w:rPr>
          <w:rFonts w:ascii="Times New Roman" w:hAnsi="Times New Roman" w:cs="Times New Roman"/>
          <w:sz w:val="28"/>
          <w:szCs w:val="28"/>
        </w:rPr>
        <w:t xml:space="preserve"> дошкольного образования (утверждена приказом </w:t>
      </w:r>
      <w:proofErr w:type="spellStart"/>
      <w:r w:rsidR="007238E0" w:rsidRPr="003445DC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7238E0" w:rsidRPr="003445DC">
        <w:rPr>
          <w:rFonts w:ascii="Times New Roman" w:hAnsi="Times New Roman" w:cs="Times New Roman"/>
          <w:sz w:val="28"/>
          <w:szCs w:val="28"/>
        </w:rPr>
        <w:t xml:space="preserve"> России от 25 ноября 2022 г. № 1028, зарегистрировано в Минюсте России 28 декабря 20</w:t>
      </w:r>
      <w:r w:rsidR="00CB3690" w:rsidRPr="003445DC">
        <w:rPr>
          <w:rFonts w:ascii="Times New Roman" w:hAnsi="Times New Roman" w:cs="Times New Roman"/>
          <w:sz w:val="28"/>
          <w:szCs w:val="28"/>
        </w:rPr>
        <w:t xml:space="preserve">22 г., регистрационный № 71847) </w:t>
      </w:r>
      <w:r w:rsidRPr="003445DC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C1287E" w:rsidRPr="003445DC">
        <w:rPr>
          <w:rFonts w:ascii="Times New Roman" w:hAnsi="Times New Roman" w:cs="Times New Roman"/>
          <w:sz w:val="28"/>
          <w:szCs w:val="28"/>
        </w:rPr>
        <w:t>Санитарных правил</w:t>
      </w:r>
      <w:r w:rsidR="00CB3690" w:rsidRPr="003445DC">
        <w:rPr>
          <w:rFonts w:ascii="Times New Roman" w:hAnsi="Times New Roman" w:cs="Times New Roman"/>
          <w:sz w:val="28"/>
          <w:szCs w:val="28"/>
        </w:rPr>
        <w:t xml:space="preserve"> СП 2.4.3648-20 «Санитарно-эпидемиологические требования к организациям воспитания и обучения, отдыха и оздоровления детей и молодёжи (утверждены постановлением Главного государственного санитарного врача Российской Федерации от</w:t>
      </w:r>
      <w:proofErr w:type="gramEnd"/>
      <w:r w:rsidR="00CB3690" w:rsidRPr="003445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B3690" w:rsidRPr="003445DC">
        <w:rPr>
          <w:rFonts w:ascii="Times New Roman" w:hAnsi="Times New Roman" w:cs="Times New Roman"/>
          <w:sz w:val="28"/>
          <w:szCs w:val="28"/>
        </w:rPr>
        <w:t>28 сентября 2020 г. № 28, зарегистрировано в Минюсте России 18 декабря 2020 г., регистрационный № 61573);</w:t>
      </w:r>
      <w:proofErr w:type="gramEnd"/>
    </w:p>
    <w:p w:rsidR="007238E0" w:rsidRPr="003445DC" w:rsidRDefault="007238E0" w:rsidP="00524A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45DC">
        <w:rPr>
          <w:rFonts w:ascii="Times New Roman" w:hAnsi="Times New Roman" w:cs="Times New Roman"/>
          <w:sz w:val="28"/>
          <w:szCs w:val="28"/>
        </w:rPr>
        <w:t xml:space="preserve">Учитывая содержание пункта 1 статьи 64 Федерального закона «Об образовании в Российской Федерации» и пункта 1 раздела 1 ФОП ДО, </w:t>
      </w:r>
      <w:hyperlink r:id="rId5" w:history="1">
        <w:r w:rsidRPr="003445DC">
          <w:rPr>
            <w:rStyle w:val="a3"/>
            <w:rFonts w:ascii="Times New Roman" w:hAnsi="Times New Roman" w:cs="Times New Roman"/>
            <w:sz w:val="28"/>
            <w:szCs w:val="28"/>
          </w:rPr>
          <w:t>https://cloud.mail.ru/public/Mhbv/nu8JRXdEa</w:t>
        </w:r>
      </w:hyperlink>
      <w:r w:rsidRPr="003445DC">
        <w:rPr>
          <w:rFonts w:ascii="Times New Roman" w:hAnsi="Times New Roman" w:cs="Times New Roman"/>
          <w:sz w:val="28"/>
          <w:szCs w:val="28"/>
        </w:rPr>
        <w:t xml:space="preserve"> целью образовательной программы является разностороннее развитие ребенка в период дошкольного детства с учетом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  <w:proofErr w:type="gramEnd"/>
    </w:p>
    <w:p w:rsidR="00A8038E" w:rsidRPr="003445DC" w:rsidRDefault="00A8038E" w:rsidP="00A803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45DC">
        <w:rPr>
          <w:rFonts w:ascii="Times New Roman" w:eastAsia="Times New Roman" w:hAnsi="Times New Roman" w:cs="Times New Roman"/>
          <w:sz w:val="28"/>
          <w:szCs w:val="28"/>
        </w:rPr>
        <w:t>Учебный план является нормативным актом, устанавливающим перечень образовательных областей и объём учебного времени, отводимого на проведение организованной образовательной деятельности.</w:t>
      </w:r>
    </w:p>
    <w:p w:rsidR="00552C32" w:rsidRPr="003445DC" w:rsidRDefault="00A8038E" w:rsidP="00552C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5DC">
        <w:rPr>
          <w:rFonts w:ascii="Times New Roman" w:eastAsia="Times New Roman" w:hAnsi="Times New Roman" w:cs="Times New Roman"/>
          <w:sz w:val="28"/>
          <w:szCs w:val="28"/>
        </w:rPr>
        <w:t>В структуру учебного плана ДОУ входят: инвариантная часть, которая</w:t>
      </w:r>
      <w:r w:rsidR="00CB3690" w:rsidRPr="003445DC">
        <w:rPr>
          <w:rFonts w:ascii="Times New Roman" w:eastAsia="Times New Roman" w:hAnsi="Times New Roman" w:cs="Times New Roman"/>
          <w:sz w:val="28"/>
          <w:szCs w:val="28"/>
        </w:rPr>
        <w:t xml:space="preserve"> реализует ФОП</w:t>
      </w:r>
      <w:r w:rsidRPr="003445DC">
        <w:rPr>
          <w:rFonts w:ascii="Times New Roman" w:eastAsia="Times New Roman" w:hAnsi="Times New Roman" w:cs="Times New Roman"/>
          <w:sz w:val="28"/>
          <w:szCs w:val="28"/>
        </w:rPr>
        <w:t xml:space="preserve"> и часть формируемая участниками образовательных отношений, которая учитывает особенности дошкольной образовательной организации. Обе части реализуются во взаимодействии друг с другом. Образовательный процесс организуется в соответствии с проектом основной общеобразовательной программы дошкольного образования «От рождения до школы» (под редакцией Н.Е. Вераксы, М.А. Васильевой, Т.С. Комаровой.). Данная программа учитывает все принципы подготовки детей к школьному обучению. Программа позволяет решать в соответствии с возрастными психолог</w:t>
      </w:r>
      <w:r w:rsidR="007238E0" w:rsidRPr="003445DC">
        <w:rPr>
          <w:rFonts w:ascii="Times New Roman" w:eastAsia="Times New Roman" w:hAnsi="Times New Roman" w:cs="Times New Roman"/>
          <w:sz w:val="28"/>
          <w:szCs w:val="28"/>
        </w:rPr>
        <w:t xml:space="preserve">ическими особенностями детей </w:t>
      </w:r>
      <w:r w:rsidRPr="003445DC">
        <w:rPr>
          <w:rFonts w:ascii="Times New Roman" w:eastAsia="Times New Roman" w:hAnsi="Times New Roman" w:cs="Times New Roman"/>
          <w:sz w:val="28"/>
          <w:szCs w:val="28"/>
        </w:rPr>
        <w:t xml:space="preserve"> основные задачи:</w:t>
      </w:r>
      <w:r w:rsidR="007238E0" w:rsidRPr="003445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38E0" w:rsidRPr="003445DC">
        <w:rPr>
          <w:rFonts w:ascii="Times New Roman" w:hAnsi="Times New Roman" w:cs="Times New Roman"/>
          <w:sz w:val="28"/>
          <w:szCs w:val="28"/>
        </w:rPr>
        <w:t xml:space="preserve">обеспечение единых для Российской Федерации содержания ДО и планируемых результатов освоения образовательной программы </w:t>
      </w:r>
      <w:proofErr w:type="gramStart"/>
      <w:r w:rsidR="007238E0" w:rsidRPr="003445DC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7238E0" w:rsidRPr="003445DC">
        <w:rPr>
          <w:rFonts w:ascii="Times New Roman" w:hAnsi="Times New Roman" w:cs="Times New Roman"/>
          <w:sz w:val="28"/>
          <w:szCs w:val="28"/>
        </w:rPr>
        <w:t>;</w:t>
      </w:r>
      <w:r w:rsidR="00552C32" w:rsidRPr="003445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38E0" w:rsidRPr="003445DC" w:rsidRDefault="007238E0" w:rsidP="007238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45DC">
        <w:rPr>
          <w:rFonts w:ascii="Times New Roman" w:hAnsi="Times New Roman" w:cs="Times New Roman"/>
          <w:sz w:val="28"/>
          <w:szCs w:val="28"/>
        </w:rPr>
        <w:t>приобщение детей (в соответствии с возрастными особенностями) к базовым ценностям российского народа -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</w:t>
      </w:r>
      <w:proofErr w:type="gramEnd"/>
      <w:r w:rsidRPr="003445DC">
        <w:rPr>
          <w:rFonts w:ascii="Times New Roman" w:hAnsi="Times New Roman" w:cs="Times New Roman"/>
          <w:sz w:val="28"/>
          <w:szCs w:val="28"/>
        </w:rPr>
        <w:t xml:space="preserve"> создание условий для формирования ценностного отношения к окружающему миру, становления опыта действий и поступков на основе осмысления ценностей;</w:t>
      </w:r>
    </w:p>
    <w:p w:rsidR="007238E0" w:rsidRPr="003445DC" w:rsidRDefault="007238E0" w:rsidP="007238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5DC">
        <w:rPr>
          <w:rFonts w:ascii="Times New Roman" w:hAnsi="Times New Roman" w:cs="Times New Roman"/>
          <w:sz w:val="28"/>
          <w:szCs w:val="28"/>
        </w:rPr>
        <w:lastRenderedPageBreak/>
        <w:t>построение (структурирование) содержания образовательной деятельности на основе учета возрастных и индивидуальных особенностей развития;</w:t>
      </w:r>
    </w:p>
    <w:p w:rsidR="007238E0" w:rsidRPr="003445DC" w:rsidRDefault="007238E0" w:rsidP="007238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5DC">
        <w:rPr>
          <w:rFonts w:ascii="Times New Roman" w:hAnsi="Times New Roman" w:cs="Times New Roman"/>
          <w:sz w:val="28"/>
          <w:szCs w:val="28"/>
        </w:rPr>
        <w:t>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возможностей;</w:t>
      </w:r>
    </w:p>
    <w:p w:rsidR="007238E0" w:rsidRPr="003445DC" w:rsidRDefault="007238E0" w:rsidP="007238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5DC">
        <w:rPr>
          <w:rFonts w:ascii="Times New Roman" w:hAnsi="Times New Roman" w:cs="Times New Roman"/>
          <w:sz w:val="28"/>
          <w:szCs w:val="28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7238E0" w:rsidRPr="003445DC" w:rsidRDefault="007238E0" w:rsidP="007238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5DC">
        <w:rPr>
          <w:rFonts w:ascii="Times New Roman" w:hAnsi="Times New Roman" w:cs="Times New Roman"/>
          <w:sz w:val="28"/>
          <w:szCs w:val="28"/>
        </w:rPr>
        <w:t>обеспечение развития физических, личностных, нравственных качеств и основ патриотизма, интеллектуальных и художественно-творческих способностей ребенка, его инициативности, самостоятельности и ответственности;</w:t>
      </w:r>
    </w:p>
    <w:p w:rsidR="007238E0" w:rsidRPr="003445DC" w:rsidRDefault="007238E0" w:rsidP="007238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5DC">
        <w:rPr>
          <w:rFonts w:ascii="Times New Roman" w:hAnsi="Times New Roman" w:cs="Times New Roman"/>
          <w:sz w:val="28"/>
          <w:szCs w:val="28"/>
        </w:rPr>
        <w:t xml:space="preserve">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 </w:t>
      </w:r>
    </w:p>
    <w:p w:rsidR="007238E0" w:rsidRPr="003445DC" w:rsidRDefault="007238E0" w:rsidP="007238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5DC">
        <w:rPr>
          <w:rFonts w:ascii="Times New Roman" w:hAnsi="Times New Roman" w:cs="Times New Roman"/>
          <w:sz w:val="28"/>
          <w:szCs w:val="28"/>
        </w:rPr>
        <w:t xml:space="preserve">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 </w:t>
      </w:r>
    </w:p>
    <w:p w:rsidR="00A8038E" w:rsidRPr="003445DC" w:rsidRDefault="00A8038E" w:rsidP="00A803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45DC">
        <w:rPr>
          <w:rFonts w:ascii="Times New Roman" w:eastAsia="Times New Roman" w:hAnsi="Times New Roman" w:cs="Times New Roman"/>
          <w:sz w:val="28"/>
          <w:szCs w:val="28"/>
        </w:rPr>
        <w:t>          Ре</w:t>
      </w:r>
      <w:r w:rsidR="00C1635F" w:rsidRPr="003445DC">
        <w:rPr>
          <w:rFonts w:ascii="Times New Roman" w:eastAsia="Times New Roman" w:hAnsi="Times New Roman" w:cs="Times New Roman"/>
          <w:sz w:val="28"/>
          <w:szCs w:val="28"/>
        </w:rPr>
        <w:t>ализация федеральной образовательной  программы</w:t>
      </w:r>
      <w:r w:rsidRPr="003445DC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во всех возрастных группах по разделам: 1) предложенными авторами основной общеобразовательной программы дошкольного образования «От рождения до школы» под редакцией Н.Е. Вераксы, Т.С. Комаровой, М.А. Васильевой с детьми от 2 года до</w:t>
      </w:r>
      <w:r w:rsidR="00863B7D" w:rsidRPr="003445DC">
        <w:rPr>
          <w:rFonts w:ascii="Times New Roman" w:eastAsia="Times New Roman" w:hAnsi="Times New Roman" w:cs="Times New Roman"/>
          <w:sz w:val="28"/>
          <w:szCs w:val="28"/>
        </w:rPr>
        <w:t xml:space="preserve"> 7 лет (общий объем составляет 9</w:t>
      </w:r>
      <w:r w:rsidRPr="003445DC">
        <w:rPr>
          <w:rFonts w:ascii="Times New Roman" w:eastAsia="Times New Roman" w:hAnsi="Times New Roman" w:cs="Times New Roman"/>
          <w:sz w:val="28"/>
          <w:szCs w:val="28"/>
        </w:rPr>
        <w:t>0%); 2) авторами программ и методик, по которым ведется дополнительное образовательное обучение и воспитание в рамках автономии, с детьми от 2 до 7 лет (общи</w:t>
      </w:r>
      <w:r w:rsidR="00863B7D" w:rsidRPr="003445DC">
        <w:rPr>
          <w:rFonts w:ascii="Times New Roman" w:eastAsia="Times New Roman" w:hAnsi="Times New Roman" w:cs="Times New Roman"/>
          <w:sz w:val="28"/>
          <w:szCs w:val="28"/>
        </w:rPr>
        <w:t>й объем составляет 1</w:t>
      </w:r>
      <w:r w:rsidRPr="003445DC">
        <w:rPr>
          <w:rFonts w:ascii="Times New Roman" w:eastAsia="Times New Roman" w:hAnsi="Times New Roman" w:cs="Times New Roman"/>
          <w:sz w:val="28"/>
          <w:szCs w:val="28"/>
        </w:rPr>
        <w:t>0%).</w:t>
      </w:r>
    </w:p>
    <w:p w:rsidR="00A8038E" w:rsidRPr="003445DC" w:rsidRDefault="00A8038E" w:rsidP="00A803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45DC">
        <w:rPr>
          <w:rFonts w:ascii="Times New Roman" w:eastAsia="Times New Roman" w:hAnsi="Times New Roman" w:cs="Times New Roman"/>
          <w:sz w:val="28"/>
          <w:szCs w:val="28"/>
        </w:rPr>
        <w:t>   Учебный год начинается с 1 сентября и заканчивается 31 мая.</w:t>
      </w:r>
    </w:p>
    <w:p w:rsidR="00A8038E" w:rsidRPr="003445DC" w:rsidRDefault="00A8038E" w:rsidP="00A803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45DC">
        <w:rPr>
          <w:rFonts w:ascii="Times New Roman" w:eastAsia="Times New Roman" w:hAnsi="Times New Roman" w:cs="Times New Roman"/>
          <w:sz w:val="28"/>
          <w:szCs w:val="28"/>
        </w:rPr>
        <w:t>В середине учебного года с 25 декабря по 10 января, а также с 01 июня по 31 августа для детей организуются каникулы, во время которых образовательная деятельность организуется только в процессе режимных моментов. В этот период для детей предусмотрены спортивные и подвижные игры, спортивные праздники, экскурсии, увеличение продолжительности прогулок.</w:t>
      </w:r>
    </w:p>
    <w:p w:rsidR="00A8038E" w:rsidRPr="003445DC" w:rsidRDefault="00A8038E" w:rsidP="00A803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45DC">
        <w:rPr>
          <w:rFonts w:ascii="Times New Roman" w:eastAsia="Times New Roman" w:hAnsi="Times New Roman" w:cs="Times New Roman"/>
          <w:sz w:val="28"/>
          <w:szCs w:val="28"/>
        </w:rPr>
        <w:t>Образовательную деятельность, требующую познавательной активности и умственного напряжения детей, проводят в первую половину дня и в дни наиболее высокой работоспособности детей (вторник, среда, четверг). Для профилактики утомления детей проводятся физкультурные, музыкальные занятия и т.д.</w:t>
      </w:r>
    </w:p>
    <w:p w:rsidR="00A8038E" w:rsidRPr="003445DC" w:rsidRDefault="00A8038E" w:rsidP="00A803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45DC">
        <w:rPr>
          <w:rFonts w:ascii="Times New Roman" w:eastAsia="Times New Roman" w:hAnsi="Times New Roman" w:cs="Times New Roman"/>
          <w:sz w:val="28"/>
          <w:szCs w:val="28"/>
        </w:rPr>
        <w:t>Объем образовательной нагрузки для детей от 1,5 до 3 лет не превышает 10 мин. Образовательную деятельность может осуществляться в первую и во вторую половину дня (по 8-10 минут). Допускается осуществлять образовательную деятельность на игровой площадке во время прогулки.</w:t>
      </w:r>
    </w:p>
    <w:p w:rsidR="00A8038E" w:rsidRPr="003445DC" w:rsidRDefault="00A8038E" w:rsidP="00A803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45DC">
        <w:rPr>
          <w:rFonts w:ascii="Times New Roman" w:eastAsia="Times New Roman" w:hAnsi="Times New Roman" w:cs="Times New Roman"/>
          <w:sz w:val="28"/>
          <w:szCs w:val="28"/>
        </w:rPr>
        <w:t xml:space="preserve">Продолжительность образовательной деятельности для детей от 3 до 4-х лет - не более 15 минут, для детей от 4-х до 5-ти лет - не более 20 минут, для детей </w:t>
      </w:r>
      <w:r w:rsidRPr="003445D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от 5 до 6-ти лет - не более 25 минут, а для детей </w:t>
      </w:r>
      <w:proofErr w:type="gramStart"/>
      <w:r w:rsidRPr="003445DC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Pr="003445DC">
        <w:rPr>
          <w:rFonts w:ascii="Times New Roman" w:eastAsia="Times New Roman" w:hAnsi="Times New Roman" w:cs="Times New Roman"/>
          <w:sz w:val="28"/>
          <w:szCs w:val="28"/>
        </w:rPr>
        <w:t xml:space="preserve"> 6-ти </w:t>
      </w:r>
      <w:proofErr w:type="gramStart"/>
      <w:r w:rsidRPr="003445DC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3445DC">
        <w:rPr>
          <w:rFonts w:ascii="Times New Roman" w:eastAsia="Times New Roman" w:hAnsi="Times New Roman" w:cs="Times New Roman"/>
          <w:sz w:val="28"/>
          <w:szCs w:val="28"/>
        </w:rPr>
        <w:t xml:space="preserve"> 7-ми лет - не более 30 минут.</w:t>
      </w:r>
    </w:p>
    <w:p w:rsidR="00A8038E" w:rsidRPr="003445DC" w:rsidRDefault="00A8038E" w:rsidP="00A803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45DC">
        <w:rPr>
          <w:rFonts w:ascii="Times New Roman" w:eastAsia="Times New Roman" w:hAnsi="Times New Roman" w:cs="Times New Roman"/>
          <w:sz w:val="28"/>
          <w:szCs w:val="28"/>
        </w:rPr>
        <w:t>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и подготовительной - 45 минут и 1,5 часа соответственно. 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- не менее 10 минут.</w:t>
      </w:r>
    </w:p>
    <w:p w:rsidR="00A8038E" w:rsidRPr="003445DC" w:rsidRDefault="00A8038E" w:rsidP="00A803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45DC">
        <w:rPr>
          <w:rFonts w:ascii="Times New Roman" w:eastAsia="Times New Roman" w:hAnsi="Times New Roman" w:cs="Times New Roman"/>
          <w:sz w:val="28"/>
          <w:szCs w:val="28"/>
        </w:rPr>
        <w:t>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составляет не более 25 - 30 минут в день. В середине непосредственно образовательной деятельности статического характера проводятся физкультурные минутки.</w:t>
      </w:r>
    </w:p>
    <w:p w:rsidR="00A8038E" w:rsidRPr="003445DC" w:rsidRDefault="00A8038E" w:rsidP="00A803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45DC">
        <w:rPr>
          <w:rFonts w:ascii="Times New Roman" w:eastAsia="Times New Roman" w:hAnsi="Times New Roman" w:cs="Times New Roman"/>
          <w:sz w:val="28"/>
          <w:szCs w:val="28"/>
        </w:rPr>
        <w:t>Образовательную деятельность, требующую повышенной познавательной активности и умственного напряжения детей, следует организовывать в первую половину дня. Для профилактики утомления детей рекомендуется проводить физкультурные, музыкальные занятия, ритмику и т.п.</w:t>
      </w:r>
    </w:p>
    <w:p w:rsidR="00A8038E" w:rsidRPr="003445DC" w:rsidRDefault="00A8038E" w:rsidP="00A803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45DC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</w:t>
      </w:r>
      <w:r w:rsidR="00CB3690" w:rsidRPr="003445DC">
        <w:rPr>
          <w:rFonts w:ascii="Times New Roman" w:eastAsia="Times New Roman" w:hAnsi="Times New Roman" w:cs="Times New Roman"/>
          <w:sz w:val="28"/>
          <w:szCs w:val="28"/>
        </w:rPr>
        <w:t xml:space="preserve">с ФОП </w:t>
      </w:r>
      <w:proofErr w:type="gramStart"/>
      <w:r w:rsidR="00CB3690" w:rsidRPr="003445DC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="00CB3690" w:rsidRPr="003445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45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3445DC">
        <w:rPr>
          <w:rFonts w:ascii="Times New Roman" w:eastAsia="Times New Roman" w:hAnsi="Times New Roman" w:cs="Times New Roman"/>
          <w:sz w:val="28"/>
          <w:szCs w:val="28"/>
        </w:rPr>
        <w:t>организованная</w:t>
      </w:r>
      <w:proofErr w:type="gramEnd"/>
      <w:r w:rsidRPr="003445DC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образовательная деятельность, осуществляемая в процессе организации различных видов детской деятельности, осуществляется по следующим образовательным областям: социально-коммуникативное, познавательное, речевое, художественно-эстетическое, физическое развитие.</w:t>
      </w:r>
    </w:p>
    <w:p w:rsidR="00A8038E" w:rsidRPr="003445DC" w:rsidRDefault="00A8038E" w:rsidP="00A803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45DC">
        <w:rPr>
          <w:rFonts w:ascii="Times New Roman" w:eastAsia="Times New Roman" w:hAnsi="Times New Roman" w:cs="Times New Roman"/>
          <w:sz w:val="28"/>
          <w:szCs w:val="28"/>
        </w:rPr>
        <w:t xml:space="preserve">- Социально-коммуникативное развитие направлено на усвоение норм и ценностей,  принятых в обществе, включая моральные и нравственные ценности; развития общения и взаимодействия ребенка с взрослыми и сверстниками; становление самостоятельности, целенаправленности и </w:t>
      </w:r>
      <w:proofErr w:type="spellStart"/>
      <w:r w:rsidRPr="003445DC">
        <w:rPr>
          <w:rFonts w:ascii="Times New Roman" w:eastAsia="Times New Roman" w:hAnsi="Times New Roman" w:cs="Times New Roman"/>
          <w:sz w:val="28"/>
          <w:szCs w:val="28"/>
        </w:rPr>
        <w:t>саморегуляции</w:t>
      </w:r>
      <w:proofErr w:type="spellEnd"/>
      <w:r w:rsidRPr="003445DC">
        <w:rPr>
          <w:rFonts w:ascii="Times New Roman" w:eastAsia="Times New Roman" w:hAnsi="Times New Roman" w:cs="Times New Roman"/>
          <w:sz w:val="28"/>
          <w:szCs w:val="28"/>
        </w:rPr>
        <w:t xml:space="preserve"> собственных действий; развитие социального 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:rsidR="00A8038E" w:rsidRPr="003445DC" w:rsidRDefault="00A8038E" w:rsidP="00A803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45DC">
        <w:rPr>
          <w:rFonts w:ascii="Times New Roman" w:eastAsia="Times New Roman" w:hAnsi="Times New Roman" w:cs="Times New Roman"/>
          <w:sz w:val="28"/>
          <w:szCs w:val="28"/>
        </w:rPr>
        <w:t>В основу социально-коммуникативного развития входит – социализация, нравственное, патриотическое, трудовое воспитание, формирование основ безопасности.</w:t>
      </w:r>
    </w:p>
    <w:p w:rsidR="00A8038E" w:rsidRPr="003445DC" w:rsidRDefault="00A8038E" w:rsidP="00A803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45DC">
        <w:rPr>
          <w:rFonts w:ascii="Times New Roman" w:eastAsia="Times New Roman" w:hAnsi="Times New Roman" w:cs="Times New Roman"/>
          <w:sz w:val="28"/>
          <w:szCs w:val="28"/>
        </w:rPr>
        <w:t>Формы работы</w:t>
      </w:r>
      <w:r w:rsidR="00552C32" w:rsidRPr="003445DC">
        <w:rPr>
          <w:rFonts w:ascii="Times New Roman" w:eastAsia="Times New Roman" w:hAnsi="Times New Roman" w:cs="Times New Roman"/>
          <w:sz w:val="28"/>
          <w:szCs w:val="28"/>
        </w:rPr>
        <w:t xml:space="preserve"> по социализации ребенка - это </w:t>
      </w:r>
      <w:r w:rsidRPr="003445DC">
        <w:rPr>
          <w:rFonts w:ascii="Times New Roman" w:eastAsia="Times New Roman" w:hAnsi="Times New Roman" w:cs="Times New Roman"/>
          <w:sz w:val="28"/>
          <w:szCs w:val="28"/>
        </w:rPr>
        <w:t xml:space="preserve">ОД, куда включены дидактические и сюжетные игры, эксперименты, моделирование ситуаций. </w:t>
      </w:r>
    </w:p>
    <w:p w:rsidR="00A8038E" w:rsidRPr="003445DC" w:rsidRDefault="00A8038E" w:rsidP="00A803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45DC">
        <w:rPr>
          <w:rFonts w:ascii="Times New Roman" w:eastAsia="Times New Roman" w:hAnsi="Times New Roman" w:cs="Times New Roman"/>
          <w:sz w:val="28"/>
          <w:szCs w:val="28"/>
        </w:rPr>
        <w:t xml:space="preserve">- 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т и творческой активности; </w:t>
      </w:r>
      <w:proofErr w:type="gramStart"/>
      <w:r w:rsidRPr="003445DC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первичных представлений о себе, других людях, объектов окружающего мира (форме, цвете, размере, материале, звучании, ритм, темпе, количестве, числе, части и целом, </w:t>
      </w:r>
      <w:r w:rsidRPr="003445D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пространстве и времени, движении и покое, причинах и следствиях и др.), о малой Родине и Отечестве, представлений о </w:t>
      </w:r>
      <w:proofErr w:type="spellStart"/>
      <w:r w:rsidRPr="003445DC">
        <w:rPr>
          <w:rFonts w:ascii="Times New Roman" w:eastAsia="Times New Roman" w:hAnsi="Times New Roman" w:cs="Times New Roman"/>
          <w:sz w:val="28"/>
          <w:szCs w:val="28"/>
        </w:rPr>
        <w:t>социокультурных</w:t>
      </w:r>
      <w:proofErr w:type="spellEnd"/>
      <w:r w:rsidRPr="003445DC">
        <w:rPr>
          <w:rFonts w:ascii="Times New Roman" w:eastAsia="Times New Roman" w:hAnsi="Times New Roman" w:cs="Times New Roman"/>
          <w:sz w:val="28"/>
          <w:szCs w:val="28"/>
        </w:rPr>
        <w:t xml:space="preserve"> ценностях нашего народа, об отечественных традициях и праздниках, о планете Земля как общем доме людей, об особенностях ее природы</w:t>
      </w:r>
      <w:proofErr w:type="gramEnd"/>
      <w:r w:rsidRPr="003445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Pr="003445DC">
        <w:rPr>
          <w:rFonts w:ascii="Times New Roman" w:eastAsia="Times New Roman" w:hAnsi="Times New Roman" w:cs="Times New Roman"/>
          <w:sz w:val="28"/>
          <w:szCs w:val="28"/>
        </w:rPr>
        <w:t>многообразии</w:t>
      </w:r>
      <w:proofErr w:type="gramEnd"/>
      <w:r w:rsidRPr="003445DC">
        <w:rPr>
          <w:rFonts w:ascii="Times New Roman" w:eastAsia="Times New Roman" w:hAnsi="Times New Roman" w:cs="Times New Roman"/>
          <w:sz w:val="28"/>
          <w:szCs w:val="28"/>
        </w:rPr>
        <w:t xml:space="preserve"> стран и народов мира.</w:t>
      </w:r>
    </w:p>
    <w:p w:rsidR="00A8038E" w:rsidRPr="003445DC" w:rsidRDefault="00A8038E" w:rsidP="00A803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45DC">
        <w:rPr>
          <w:rFonts w:ascii="Times New Roman" w:eastAsia="Times New Roman" w:hAnsi="Times New Roman" w:cs="Times New Roman"/>
          <w:sz w:val="28"/>
          <w:szCs w:val="28"/>
        </w:rPr>
        <w:t xml:space="preserve">Поставленные цели решаются через ряд определенных задач: развитие познавательно-исследовательской деятельности; приобщение к </w:t>
      </w:r>
      <w:proofErr w:type="spellStart"/>
      <w:r w:rsidRPr="003445DC">
        <w:rPr>
          <w:rFonts w:ascii="Times New Roman" w:eastAsia="Times New Roman" w:hAnsi="Times New Roman" w:cs="Times New Roman"/>
          <w:sz w:val="28"/>
          <w:szCs w:val="28"/>
        </w:rPr>
        <w:t>социокультурным</w:t>
      </w:r>
      <w:proofErr w:type="spellEnd"/>
      <w:r w:rsidRPr="003445DC">
        <w:rPr>
          <w:rFonts w:ascii="Times New Roman" w:eastAsia="Times New Roman" w:hAnsi="Times New Roman" w:cs="Times New Roman"/>
          <w:sz w:val="28"/>
          <w:szCs w:val="28"/>
        </w:rPr>
        <w:t xml:space="preserve"> ценностям; формирование элементарных математических представлений; ознакомление с миром природы.</w:t>
      </w:r>
    </w:p>
    <w:p w:rsidR="00A8038E" w:rsidRPr="003445DC" w:rsidRDefault="00A8038E" w:rsidP="00A803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45DC">
        <w:rPr>
          <w:rFonts w:ascii="Times New Roman" w:eastAsia="Times New Roman" w:hAnsi="Times New Roman" w:cs="Times New Roman"/>
          <w:sz w:val="28"/>
          <w:szCs w:val="28"/>
        </w:rPr>
        <w:t>Для детей первой младшей группы задача развития познавательно-исследовательской деятельности решается на занятиях по формированию у детей элементарных математических представлений и на занятиях ознакомления с окружающим, а также в ходе режимных моментов.</w:t>
      </w:r>
    </w:p>
    <w:p w:rsidR="00A8038E" w:rsidRPr="003445DC" w:rsidRDefault="00A8038E" w:rsidP="00A803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45DC">
        <w:rPr>
          <w:rFonts w:ascii="Times New Roman" w:eastAsia="Times New Roman" w:hAnsi="Times New Roman" w:cs="Times New Roman"/>
          <w:sz w:val="28"/>
          <w:szCs w:val="28"/>
        </w:rPr>
        <w:t>- Речевое развитие заключает владение речью как средством общения и культуры; обогащение активного словаря, развития связной речи, грамматически правильной диалогической и монологической речи; развитие речевого творчества; развитие звуковой и интонационной культурой речи, фонематического слуха; знакомство с книжной детской культурой; формирование звуковой аналитико-синтетической активности как предпосылки обучения грамоте.</w:t>
      </w:r>
    </w:p>
    <w:p w:rsidR="00A8038E" w:rsidRPr="003445DC" w:rsidRDefault="00A8038E" w:rsidP="00A803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45DC">
        <w:rPr>
          <w:rFonts w:ascii="Times New Roman" w:eastAsia="Times New Roman" w:hAnsi="Times New Roman" w:cs="Times New Roman"/>
          <w:sz w:val="28"/>
          <w:szCs w:val="28"/>
        </w:rPr>
        <w:t>Основными целями и задачами в данной области являются: развитие ре</w:t>
      </w:r>
      <w:r w:rsidR="00FD64BD" w:rsidRPr="003445DC">
        <w:rPr>
          <w:rFonts w:ascii="Times New Roman" w:eastAsia="Times New Roman" w:hAnsi="Times New Roman" w:cs="Times New Roman"/>
          <w:sz w:val="28"/>
          <w:szCs w:val="28"/>
        </w:rPr>
        <w:t>чи детей дошкольного возраста (</w:t>
      </w:r>
      <w:r w:rsidRPr="003445DC">
        <w:rPr>
          <w:rFonts w:ascii="Times New Roman" w:eastAsia="Times New Roman" w:hAnsi="Times New Roman" w:cs="Times New Roman"/>
          <w:sz w:val="28"/>
          <w:szCs w:val="28"/>
        </w:rPr>
        <w:t>ОД) и ознакомление  с художественной литературой (в режимных моментах).</w:t>
      </w:r>
    </w:p>
    <w:p w:rsidR="00A8038E" w:rsidRPr="003445DC" w:rsidRDefault="00A8038E" w:rsidP="00A803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45DC">
        <w:rPr>
          <w:rFonts w:ascii="Times New Roman" w:eastAsia="Times New Roman" w:hAnsi="Times New Roman" w:cs="Times New Roman"/>
          <w:sz w:val="28"/>
          <w:szCs w:val="28"/>
        </w:rPr>
        <w:t>В ДОУ развитие речи и коммуникативных навыков ребят осуществляется во всех организационных формах. В совместной деятельности взрослых и детей, самостоятельной детской деятельности при общении друг с другом на основе рекомендаций авторов программы «От рождения до школы».  Чтение художественной литературы происходит ежедневн</w:t>
      </w:r>
      <w:r w:rsidR="00087826" w:rsidRPr="003445DC">
        <w:rPr>
          <w:rFonts w:ascii="Times New Roman" w:eastAsia="Times New Roman" w:hAnsi="Times New Roman" w:cs="Times New Roman"/>
          <w:sz w:val="28"/>
          <w:szCs w:val="28"/>
        </w:rPr>
        <w:t xml:space="preserve">о в течение дня либо как часть </w:t>
      </w:r>
      <w:r w:rsidRPr="003445DC">
        <w:rPr>
          <w:rFonts w:ascii="Times New Roman" w:eastAsia="Times New Roman" w:hAnsi="Times New Roman" w:cs="Times New Roman"/>
          <w:sz w:val="28"/>
          <w:szCs w:val="28"/>
        </w:rPr>
        <w:t>ОД в образовательной деятельности, осуществляемой в ходе режимных моментов. Что обеспечивает целостность восприятия окружающего мира и формирует свободное общение со сверстниками и взрослыми.</w:t>
      </w:r>
    </w:p>
    <w:p w:rsidR="00A8038E" w:rsidRPr="003445DC" w:rsidRDefault="00A8038E" w:rsidP="00A803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45DC">
        <w:rPr>
          <w:rFonts w:ascii="Times New Roman" w:eastAsia="Times New Roman" w:hAnsi="Times New Roman" w:cs="Times New Roman"/>
          <w:sz w:val="28"/>
          <w:szCs w:val="28"/>
        </w:rPr>
        <w:t>- Художественно-эстетическое развитие направлено на развитие предпосылок ценностно-смыслового восприятия и понимания произведений искусства (словесного, музыкального, изобразительного), мира природы,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произведений, реализацию самостоятельной творческой деятельности детей (изобразительной, конструктивно-модельной, музыкальной и др.).</w:t>
      </w:r>
    </w:p>
    <w:p w:rsidR="00A8038E" w:rsidRPr="003445DC" w:rsidRDefault="00A8038E" w:rsidP="00A803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45DC">
        <w:rPr>
          <w:rFonts w:ascii="Times New Roman" w:eastAsia="Times New Roman" w:hAnsi="Times New Roman" w:cs="Times New Roman"/>
          <w:sz w:val="28"/>
          <w:szCs w:val="28"/>
        </w:rPr>
        <w:t>К художественно-эстетическому развитию относят: приобщение детей к искусству, изобразительная деятельность, конструктивно – модельная и музыкально – художественная деятельность. Программа музыкального воспитания предполагает приобщать детей к музыкальной культуре, через все виды музыкального творчества (вокал, музыкально-</w:t>
      </w:r>
      <w:proofErr w:type="gramStart"/>
      <w:r w:rsidRPr="003445DC">
        <w:rPr>
          <w:rFonts w:ascii="Times New Roman" w:eastAsia="Times New Roman" w:hAnsi="Times New Roman" w:cs="Times New Roman"/>
          <w:sz w:val="28"/>
          <w:szCs w:val="28"/>
        </w:rPr>
        <w:t xml:space="preserve">ритмические </w:t>
      </w:r>
      <w:r w:rsidRPr="003445DC">
        <w:rPr>
          <w:rFonts w:ascii="Times New Roman" w:eastAsia="Times New Roman" w:hAnsi="Times New Roman" w:cs="Times New Roman"/>
          <w:sz w:val="28"/>
          <w:szCs w:val="28"/>
        </w:rPr>
        <w:lastRenderedPageBreak/>
        <w:t>движения</w:t>
      </w:r>
      <w:proofErr w:type="gramEnd"/>
      <w:r w:rsidRPr="003445DC">
        <w:rPr>
          <w:rFonts w:ascii="Times New Roman" w:eastAsia="Times New Roman" w:hAnsi="Times New Roman" w:cs="Times New Roman"/>
          <w:sz w:val="28"/>
          <w:szCs w:val="28"/>
        </w:rPr>
        <w:t xml:space="preserve">, игра на детских музыкальных инструментах, сценическая деятельность, слушание), а также  осуществлять «ранние социальные пробы» в области развития специальных способностей. Программы преемственны по содержанию, имеют общую технологическую основу (через использование «образовательных доминант» и системы творческих заданий). Главная их цель – развитие эмоциональной чувственной сферы дошкольника. Музыкальный репертуар полностью представлен в хрестоматии и частично на аудиокассетах, дисках. Освоение образовательной задачи «Музыка» происходит два раза в неделю и в организованной образовательной деятельности с взрослыми, а также в самостоятельной детской деятельности. </w:t>
      </w:r>
    </w:p>
    <w:p w:rsidR="00A8038E" w:rsidRPr="003445DC" w:rsidRDefault="00A8038E" w:rsidP="00A803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45DC">
        <w:rPr>
          <w:rFonts w:ascii="Times New Roman" w:eastAsia="Times New Roman" w:hAnsi="Times New Roman" w:cs="Times New Roman"/>
          <w:sz w:val="28"/>
          <w:szCs w:val="28"/>
        </w:rPr>
        <w:t>Конструктивно-модельная деятельность для детей с 2 до 5 лет организуется в ходе режимных моментов, а для детей 5-7 лет в организованной образовательной деятельности.</w:t>
      </w:r>
    </w:p>
    <w:p w:rsidR="00A8038E" w:rsidRPr="003445DC" w:rsidRDefault="00A8038E" w:rsidP="00A803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45DC">
        <w:rPr>
          <w:rFonts w:ascii="Times New Roman" w:eastAsia="Times New Roman" w:hAnsi="Times New Roman" w:cs="Times New Roman"/>
          <w:sz w:val="28"/>
          <w:szCs w:val="28"/>
        </w:rPr>
        <w:t xml:space="preserve">- Физическое развитие включает приобретение опыта в следующих видах деятельности детей: двигательной, в том числе связанной с выполнением упражнений. Направленных на развитие таких физических качеств, как координация и гибкость, способствующих правильному формированию опорно-двигательной системы организма. На развитие равновесия, координацию движения  крупной и мелкой моторики обеих рук.  На правильные, не наносящих ущерба организму, выполнением основных движений  - ходьба, бег, мягкие прыжки, повороты в обе стороны. На формирование начальных представлений о некоторых видах спорта, овладение подвижными играми с правилами, становление целенаправленности и </w:t>
      </w:r>
      <w:proofErr w:type="spellStart"/>
      <w:r w:rsidRPr="003445DC">
        <w:rPr>
          <w:rFonts w:ascii="Times New Roman" w:eastAsia="Times New Roman" w:hAnsi="Times New Roman" w:cs="Times New Roman"/>
          <w:sz w:val="28"/>
          <w:szCs w:val="28"/>
        </w:rPr>
        <w:t>саморегуляции</w:t>
      </w:r>
      <w:proofErr w:type="spellEnd"/>
      <w:r w:rsidRPr="003445DC">
        <w:rPr>
          <w:rFonts w:ascii="Times New Roman" w:eastAsia="Times New Roman" w:hAnsi="Times New Roman" w:cs="Times New Roman"/>
          <w:sz w:val="28"/>
          <w:szCs w:val="28"/>
        </w:rPr>
        <w:t xml:space="preserve"> в двигательной сфере; становление ценностей здорового образа жизни, овладения его элементарными нормами и правилами (в питании, двигательном режиме, закаливании, при формировании полезных привычек и др.). </w:t>
      </w:r>
    </w:p>
    <w:p w:rsidR="00A8038E" w:rsidRPr="003445DC" w:rsidRDefault="00A8038E" w:rsidP="00A803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45DC">
        <w:rPr>
          <w:rFonts w:ascii="Times New Roman" w:eastAsia="Times New Roman" w:hAnsi="Times New Roman" w:cs="Times New Roman"/>
          <w:sz w:val="28"/>
          <w:szCs w:val="28"/>
        </w:rPr>
        <w:t>В основе физического развития ребенка происходит формирование начальных представлений о здоровом образе жизни и физическая культура.</w:t>
      </w:r>
    </w:p>
    <w:p w:rsidR="00A8038E" w:rsidRPr="003445DC" w:rsidRDefault="00A8038E" w:rsidP="00A803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45DC">
        <w:rPr>
          <w:rFonts w:ascii="Times New Roman" w:eastAsia="Times New Roman" w:hAnsi="Times New Roman" w:cs="Times New Roman"/>
          <w:sz w:val="28"/>
          <w:szCs w:val="28"/>
        </w:rPr>
        <w:t xml:space="preserve">Задача «Физическая культура» базируется на методическом пособии Л.И. </w:t>
      </w:r>
      <w:proofErr w:type="spellStart"/>
      <w:r w:rsidRPr="003445DC">
        <w:rPr>
          <w:rFonts w:ascii="Times New Roman" w:eastAsia="Times New Roman" w:hAnsi="Times New Roman" w:cs="Times New Roman"/>
          <w:sz w:val="28"/>
          <w:szCs w:val="28"/>
        </w:rPr>
        <w:t>Пензулаевой</w:t>
      </w:r>
      <w:proofErr w:type="spellEnd"/>
      <w:r w:rsidRPr="003445DC">
        <w:rPr>
          <w:rFonts w:ascii="Times New Roman" w:eastAsia="Times New Roman" w:hAnsi="Times New Roman" w:cs="Times New Roman"/>
          <w:sz w:val="28"/>
          <w:szCs w:val="28"/>
        </w:rPr>
        <w:t xml:space="preserve"> в рамках учебно-методического комплекта к программе дошкольного образования «От рождения до школы»  Н.Е. Вераксы. Система формирования физической культуры основывается на организации двигательной активности в течение дня.</w:t>
      </w:r>
    </w:p>
    <w:p w:rsidR="00A8038E" w:rsidRPr="003445DC" w:rsidRDefault="00A8038E" w:rsidP="00A803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45DC">
        <w:rPr>
          <w:rFonts w:ascii="Times New Roman" w:eastAsia="Times New Roman" w:hAnsi="Times New Roman" w:cs="Times New Roman"/>
          <w:sz w:val="28"/>
          <w:szCs w:val="28"/>
        </w:rPr>
        <w:t xml:space="preserve">«Формирование начальных представлений о здоровом образе жизни» направлено на охрану здоровья детей и формирование основ культуры здоровья и здорового образа жизни. </w:t>
      </w:r>
      <w:r w:rsidR="00087826" w:rsidRPr="003445DC">
        <w:rPr>
          <w:rFonts w:ascii="Times New Roman" w:eastAsia="Times New Roman" w:hAnsi="Times New Roman" w:cs="Times New Roman"/>
          <w:sz w:val="28"/>
          <w:szCs w:val="28"/>
        </w:rPr>
        <w:t xml:space="preserve">Реализация работы происходит </w:t>
      </w:r>
      <w:proofErr w:type="gramStart"/>
      <w:r w:rsidR="00087826" w:rsidRPr="003445DC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="00087826" w:rsidRPr="003445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3445DC">
        <w:rPr>
          <w:rFonts w:ascii="Times New Roman" w:eastAsia="Times New Roman" w:hAnsi="Times New Roman" w:cs="Times New Roman"/>
          <w:sz w:val="28"/>
          <w:szCs w:val="28"/>
        </w:rPr>
        <w:t>ОД</w:t>
      </w:r>
      <w:proofErr w:type="gramEnd"/>
      <w:r w:rsidRPr="003445DC">
        <w:rPr>
          <w:rFonts w:ascii="Times New Roman" w:eastAsia="Times New Roman" w:hAnsi="Times New Roman" w:cs="Times New Roman"/>
          <w:sz w:val="28"/>
          <w:szCs w:val="28"/>
        </w:rPr>
        <w:t xml:space="preserve"> и в процессе организации занятий физической культуры и познавательного развития детей дошкольного возраста</w:t>
      </w:r>
    </w:p>
    <w:p w:rsidR="00A8038E" w:rsidRPr="003445DC" w:rsidRDefault="00A8038E" w:rsidP="00A803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45DC">
        <w:rPr>
          <w:rFonts w:ascii="Times New Roman" w:eastAsia="Times New Roman" w:hAnsi="Times New Roman" w:cs="Times New Roman"/>
          <w:sz w:val="28"/>
          <w:szCs w:val="28"/>
        </w:rPr>
        <w:t xml:space="preserve">Развитие психических процессов и психологическая готовность детей к школе осуществляется воспитателями  на занятиях в старших и подготовительных группах. Ведется индивидуальная и подгрупповая работа с детьми по профилактике отклонений в развитии. </w:t>
      </w:r>
    </w:p>
    <w:p w:rsidR="00A8038E" w:rsidRPr="003445DC" w:rsidRDefault="00A8038E" w:rsidP="00A803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45DC">
        <w:rPr>
          <w:rFonts w:ascii="Times New Roman" w:eastAsia="Times New Roman" w:hAnsi="Times New Roman" w:cs="Times New Roman"/>
          <w:sz w:val="28"/>
          <w:szCs w:val="28"/>
        </w:rPr>
        <w:t xml:space="preserve">Учебный план детского сада является средством реализации базовых стратегических ориентиров образовательного учреждения; координирует </w:t>
      </w:r>
      <w:r w:rsidRPr="003445DC">
        <w:rPr>
          <w:rFonts w:ascii="Times New Roman" w:eastAsia="Times New Roman" w:hAnsi="Times New Roman" w:cs="Times New Roman"/>
          <w:sz w:val="28"/>
          <w:szCs w:val="28"/>
        </w:rPr>
        <w:lastRenderedPageBreak/>
        <w:t>содержание образования и планирования предметного наполнения; учитывает нагрузку детей; обеспечивает преемственность в обучении и воспитании; служит основанием для планирования соответствующего ему научно-методического обеспечения воспитательно-образовательного процесса для разработки учебных рабочих программ.</w:t>
      </w:r>
    </w:p>
    <w:p w:rsidR="00A8038E" w:rsidRPr="003445DC" w:rsidRDefault="00A8038E" w:rsidP="00A803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45DC">
        <w:rPr>
          <w:rFonts w:ascii="Times New Roman" w:eastAsia="Times New Roman" w:hAnsi="Times New Roman" w:cs="Times New Roman"/>
          <w:sz w:val="28"/>
          <w:szCs w:val="28"/>
        </w:rPr>
        <w:t>Основная цель содержания работы по учебному плану – физическое, интеллектуальное, художественное и творческое развитие дошкольника в условиях интеграции воспитательно-образовательного процесса в организованной образовательной, поисково-исследовательской, повседневной, самостоятельной и творческой, игровой деятельности.</w:t>
      </w:r>
    </w:p>
    <w:p w:rsidR="00A8038E" w:rsidRPr="003445DC" w:rsidRDefault="00A8038E" w:rsidP="00A803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45D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8038E" w:rsidRPr="003445DC" w:rsidRDefault="00A8038E" w:rsidP="00A803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445DC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Учебный план образовательной деятельности</w:t>
      </w:r>
    </w:p>
    <w:p w:rsidR="00A8038E" w:rsidRPr="003445DC" w:rsidRDefault="00A8038E" w:rsidP="00A803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8038E" w:rsidRPr="003445DC" w:rsidRDefault="00A8038E" w:rsidP="00A803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45DC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tbl>
      <w:tblPr>
        <w:tblW w:w="8314" w:type="dxa"/>
        <w:tblCellSpacing w:w="15" w:type="dxa"/>
        <w:tblLook w:val="04A0"/>
      </w:tblPr>
      <w:tblGrid>
        <w:gridCol w:w="295"/>
        <w:gridCol w:w="132"/>
        <w:gridCol w:w="2157"/>
        <w:gridCol w:w="1341"/>
        <w:gridCol w:w="1341"/>
        <w:gridCol w:w="1341"/>
        <w:gridCol w:w="1341"/>
        <w:gridCol w:w="1453"/>
      </w:tblGrid>
      <w:tr w:rsidR="00A8038E" w:rsidRPr="003445DC" w:rsidTr="00A8038E">
        <w:trPr>
          <w:trHeight w:val="137"/>
          <w:tblCellSpacing w:w="15" w:type="dxa"/>
        </w:trPr>
        <w:tc>
          <w:tcPr>
            <w:tcW w:w="39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38E" w:rsidRPr="003445DC" w:rsidRDefault="00A80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45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  <w:p w:rsidR="00A8038E" w:rsidRPr="003445DC" w:rsidRDefault="00A80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45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4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38E" w:rsidRPr="003445DC" w:rsidRDefault="00A80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45DC">
              <w:rPr>
                <w:rFonts w:ascii="Times New Roman" w:eastAsia="Times New Roman" w:hAnsi="Times New Roman" w:cs="Times New Roman"/>
                <w:sz w:val="28"/>
                <w:szCs w:val="28"/>
              </w:rPr>
              <w:t>Базовый вид деятельности</w:t>
            </w:r>
          </w:p>
        </w:tc>
        <w:tc>
          <w:tcPr>
            <w:tcW w:w="1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38E" w:rsidRPr="003445DC" w:rsidRDefault="00A80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45DC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Первая младшая группа</w:t>
            </w:r>
          </w:p>
        </w:tc>
        <w:tc>
          <w:tcPr>
            <w:tcW w:w="1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38E" w:rsidRPr="003445DC" w:rsidRDefault="00A80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45DC">
              <w:rPr>
                <w:rFonts w:ascii="Times New Roman" w:eastAsia="Times New Roman" w:hAnsi="Times New Roman" w:cs="Times New Roman"/>
                <w:sz w:val="28"/>
                <w:szCs w:val="28"/>
              </w:rPr>
              <w:t>Вторая младшая группа</w:t>
            </w:r>
          </w:p>
        </w:tc>
        <w:tc>
          <w:tcPr>
            <w:tcW w:w="1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38E" w:rsidRPr="003445DC" w:rsidRDefault="00A80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45DC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Средняя группа</w:t>
            </w:r>
          </w:p>
          <w:p w:rsidR="00A8038E" w:rsidRPr="003445DC" w:rsidRDefault="00A80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45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38E" w:rsidRPr="003445DC" w:rsidRDefault="00A80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45DC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Старшая группа</w:t>
            </w:r>
          </w:p>
        </w:tc>
        <w:tc>
          <w:tcPr>
            <w:tcW w:w="12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38E" w:rsidRPr="003445DC" w:rsidRDefault="00A80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445DC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Подготови</w:t>
            </w:r>
            <w:proofErr w:type="spellEnd"/>
            <w:r w:rsidRPr="003445D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:rsidR="00A8038E" w:rsidRPr="003445DC" w:rsidRDefault="00A80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45DC">
              <w:rPr>
                <w:rFonts w:ascii="Times New Roman" w:eastAsia="Times New Roman" w:hAnsi="Times New Roman" w:cs="Times New Roman"/>
                <w:sz w:val="28"/>
                <w:szCs w:val="28"/>
              </w:rPr>
              <w:t>тельная группа</w:t>
            </w:r>
          </w:p>
        </w:tc>
      </w:tr>
      <w:tr w:rsidR="00A8038E" w:rsidRPr="003445DC" w:rsidTr="00A8038E">
        <w:trPr>
          <w:trHeight w:val="137"/>
          <w:tblCellSpacing w:w="15" w:type="dxa"/>
        </w:trPr>
        <w:tc>
          <w:tcPr>
            <w:tcW w:w="8252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38E" w:rsidRPr="003445DC" w:rsidRDefault="00A80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45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  1. Обязательная часть (федеральный компонент</w:t>
            </w:r>
            <w:proofErr w:type="gramStart"/>
            <w:r w:rsidRPr="003445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)</w:t>
            </w:r>
            <w:proofErr w:type="gramEnd"/>
          </w:p>
        </w:tc>
      </w:tr>
      <w:tr w:rsidR="00A8038E" w:rsidRPr="003445DC" w:rsidTr="00A8038E">
        <w:trPr>
          <w:trHeight w:val="137"/>
          <w:tblCellSpacing w:w="15" w:type="dxa"/>
        </w:trPr>
        <w:tc>
          <w:tcPr>
            <w:tcW w:w="51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38E" w:rsidRPr="003445DC" w:rsidRDefault="00A80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45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1.1</w:t>
            </w:r>
          </w:p>
          <w:p w:rsidR="00A8038E" w:rsidRPr="003445DC" w:rsidRDefault="00A80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45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38E" w:rsidRPr="003445DC" w:rsidRDefault="00A80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45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Познавательное развитие</w:t>
            </w:r>
          </w:p>
        </w:tc>
        <w:tc>
          <w:tcPr>
            <w:tcW w:w="1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38E" w:rsidRPr="003445DC" w:rsidRDefault="00A80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45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38E" w:rsidRPr="003445DC" w:rsidRDefault="00A80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45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38E" w:rsidRPr="003445DC" w:rsidRDefault="00A80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45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38E" w:rsidRPr="003445DC" w:rsidRDefault="002D3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45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2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38E" w:rsidRPr="003445DC" w:rsidRDefault="002D3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45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A8038E" w:rsidRPr="003445DC" w:rsidTr="00A8038E">
        <w:trPr>
          <w:trHeight w:val="137"/>
          <w:tblCellSpacing w:w="15" w:type="dxa"/>
        </w:trPr>
        <w:tc>
          <w:tcPr>
            <w:tcW w:w="51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38E" w:rsidRPr="003445DC" w:rsidRDefault="00A80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45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38E" w:rsidRPr="003445DC" w:rsidRDefault="00A80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45DC"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Ознакомление с миром природы</w:t>
            </w:r>
          </w:p>
        </w:tc>
        <w:tc>
          <w:tcPr>
            <w:tcW w:w="1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38E" w:rsidRPr="003445DC" w:rsidRDefault="00A80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45DC">
              <w:rPr>
                <w:rFonts w:ascii="Times New Roman" w:eastAsia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1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38E" w:rsidRPr="003445DC" w:rsidRDefault="00A80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45DC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38E" w:rsidRPr="003445DC" w:rsidRDefault="00A80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45DC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38E" w:rsidRPr="003445DC" w:rsidRDefault="00A8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45DC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38E" w:rsidRPr="003445DC" w:rsidRDefault="00A80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45D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038E" w:rsidRPr="003445DC" w:rsidTr="00A8038E">
        <w:trPr>
          <w:trHeight w:val="137"/>
          <w:tblCellSpacing w:w="15" w:type="dxa"/>
        </w:trPr>
        <w:tc>
          <w:tcPr>
            <w:tcW w:w="51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38E" w:rsidRPr="003445DC" w:rsidRDefault="00A80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45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38E" w:rsidRPr="003445DC" w:rsidRDefault="00A80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45DC"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Ознакомление с социальным и предметным миром</w:t>
            </w:r>
          </w:p>
        </w:tc>
        <w:tc>
          <w:tcPr>
            <w:tcW w:w="1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38E" w:rsidRPr="003445DC" w:rsidRDefault="00A80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45DC">
              <w:rPr>
                <w:rFonts w:ascii="Times New Roman" w:eastAsia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1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38E" w:rsidRPr="003445DC" w:rsidRDefault="00A80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45DC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38E" w:rsidRPr="003445DC" w:rsidRDefault="00A80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45DC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38E" w:rsidRPr="003445DC" w:rsidRDefault="00A8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45DC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38E" w:rsidRPr="003445DC" w:rsidRDefault="00A80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45D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038E" w:rsidRPr="003445DC" w:rsidTr="00A8038E">
        <w:trPr>
          <w:trHeight w:val="137"/>
          <w:tblCellSpacing w:w="15" w:type="dxa"/>
        </w:trPr>
        <w:tc>
          <w:tcPr>
            <w:tcW w:w="51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38E" w:rsidRPr="003445DC" w:rsidRDefault="00A80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45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38E" w:rsidRPr="003445DC" w:rsidRDefault="00A80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45DC">
              <w:rPr>
                <w:rFonts w:ascii="Times New Roman" w:eastAsia="Times New Roman" w:hAnsi="Times New Roman" w:cs="Times New Roman"/>
                <w:sz w:val="28"/>
                <w:szCs w:val="28"/>
              </w:rPr>
              <w:t>ФЭМП</w:t>
            </w:r>
          </w:p>
        </w:tc>
        <w:tc>
          <w:tcPr>
            <w:tcW w:w="1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38E" w:rsidRPr="003445DC" w:rsidRDefault="00A80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45DC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38E" w:rsidRPr="003445DC" w:rsidRDefault="00A80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45D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38E" w:rsidRPr="003445DC" w:rsidRDefault="00A80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45D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38E" w:rsidRPr="003445DC" w:rsidRDefault="00A80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45D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38E" w:rsidRPr="003445DC" w:rsidRDefault="00A8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45D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D5786" w:rsidRPr="003445DC" w:rsidTr="00A8038E">
        <w:trPr>
          <w:trHeight w:val="137"/>
          <w:tblCellSpacing w:w="15" w:type="dxa"/>
        </w:trPr>
        <w:tc>
          <w:tcPr>
            <w:tcW w:w="51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786" w:rsidRPr="003445DC" w:rsidRDefault="009D5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786" w:rsidRPr="003445DC" w:rsidRDefault="009D5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45DC">
              <w:rPr>
                <w:rFonts w:ascii="Times New Roman" w:eastAsia="Times New Roman" w:hAnsi="Times New Roman" w:cs="Times New Roman"/>
                <w:sz w:val="28"/>
                <w:szCs w:val="28"/>
              </w:rPr>
              <w:t>Экономическое воспитание дошкольников: формирование предпосылок</w:t>
            </w:r>
          </w:p>
          <w:p w:rsidR="009D5786" w:rsidRPr="003445DC" w:rsidRDefault="002D3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45DC">
              <w:rPr>
                <w:rFonts w:ascii="Times New Roman" w:eastAsia="Times New Roman" w:hAnsi="Times New Roman" w:cs="Times New Roman"/>
                <w:sz w:val="28"/>
                <w:szCs w:val="28"/>
              </w:rPr>
              <w:t>ф</w:t>
            </w:r>
            <w:r w:rsidR="009D5786" w:rsidRPr="003445DC">
              <w:rPr>
                <w:rFonts w:ascii="Times New Roman" w:eastAsia="Times New Roman" w:hAnsi="Times New Roman" w:cs="Times New Roman"/>
                <w:sz w:val="28"/>
                <w:szCs w:val="28"/>
              </w:rPr>
              <w:t>инансо</w:t>
            </w:r>
            <w:r w:rsidRPr="003445DC">
              <w:rPr>
                <w:rFonts w:ascii="Times New Roman" w:eastAsia="Times New Roman" w:hAnsi="Times New Roman" w:cs="Times New Roman"/>
                <w:sz w:val="28"/>
                <w:szCs w:val="28"/>
              </w:rPr>
              <w:t>вой грамотности</w:t>
            </w:r>
          </w:p>
        </w:tc>
        <w:tc>
          <w:tcPr>
            <w:tcW w:w="1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786" w:rsidRPr="003445DC" w:rsidRDefault="002D3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45D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786" w:rsidRPr="003445DC" w:rsidRDefault="002D3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45D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786" w:rsidRPr="003445DC" w:rsidRDefault="002D3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45D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786" w:rsidRPr="003445DC" w:rsidRDefault="002D3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45D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786" w:rsidRPr="003445DC" w:rsidRDefault="002D3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45D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038E" w:rsidRPr="003445DC" w:rsidTr="00A8038E">
        <w:trPr>
          <w:trHeight w:val="137"/>
          <w:tblCellSpacing w:w="15" w:type="dxa"/>
        </w:trPr>
        <w:tc>
          <w:tcPr>
            <w:tcW w:w="51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38E" w:rsidRPr="003445DC" w:rsidRDefault="00A80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45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1.2</w:t>
            </w:r>
          </w:p>
        </w:tc>
        <w:tc>
          <w:tcPr>
            <w:tcW w:w="1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38E" w:rsidRPr="003445DC" w:rsidRDefault="00A80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45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Речевое развитие</w:t>
            </w:r>
          </w:p>
        </w:tc>
        <w:tc>
          <w:tcPr>
            <w:tcW w:w="1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38E" w:rsidRPr="003445DC" w:rsidRDefault="009D5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45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38E" w:rsidRPr="003445DC" w:rsidRDefault="009D5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45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38E" w:rsidRPr="003445DC" w:rsidRDefault="009D5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45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38E" w:rsidRPr="003445DC" w:rsidRDefault="009D5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45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2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38E" w:rsidRPr="003445DC" w:rsidRDefault="009D5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45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A8038E" w:rsidRPr="003445DC" w:rsidTr="00A8038E">
        <w:trPr>
          <w:trHeight w:val="137"/>
          <w:tblCellSpacing w:w="15" w:type="dxa"/>
        </w:trPr>
        <w:tc>
          <w:tcPr>
            <w:tcW w:w="51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38E" w:rsidRPr="003445DC" w:rsidRDefault="00A80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45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38E" w:rsidRPr="003445DC" w:rsidRDefault="00A80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45DC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1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38E" w:rsidRPr="003445DC" w:rsidRDefault="00A80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45D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38E" w:rsidRPr="003445DC" w:rsidRDefault="00A80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45D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38E" w:rsidRPr="003445DC" w:rsidRDefault="00A80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45D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38E" w:rsidRPr="003445DC" w:rsidRDefault="00A80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45D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38E" w:rsidRPr="003445DC" w:rsidRDefault="00A80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45D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D5786" w:rsidRPr="003445DC" w:rsidTr="00A8038E">
        <w:trPr>
          <w:trHeight w:val="137"/>
          <w:tblCellSpacing w:w="15" w:type="dxa"/>
        </w:trPr>
        <w:tc>
          <w:tcPr>
            <w:tcW w:w="51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786" w:rsidRPr="003445DC" w:rsidRDefault="009D5786" w:rsidP="009D5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786" w:rsidRPr="003445DC" w:rsidRDefault="009D5786" w:rsidP="009D5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45DC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Региональный компонент</w:t>
            </w:r>
          </w:p>
          <w:p w:rsidR="009D5786" w:rsidRPr="003445DC" w:rsidRDefault="009D5786" w:rsidP="009D5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45DC">
              <w:rPr>
                <w:rFonts w:ascii="Times New Roman" w:eastAsia="Times New Roman" w:hAnsi="Times New Roman" w:cs="Times New Roman"/>
                <w:sz w:val="28"/>
                <w:szCs w:val="28"/>
              </w:rPr>
              <w:t>«Омское Прииртышье»</w:t>
            </w:r>
          </w:p>
        </w:tc>
        <w:tc>
          <w:tcPr>
            <w:tcW w:w="1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786" w:rsidRPr="003445DC" w:rsidRDefault="009D5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45D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786" w:rsidRPr="003445DC" w:rsidRDefault="009D5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45D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786" w:rsidRPr="003445DC" w:rsidRDefault="009D5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45D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786" w:rsidRPr="003445DC" w:rsidRDefault="009D5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45D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786" w:rsidRPr="003445DC" w:rsidRDefault="009D5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45D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038E" w:rsidRPr="003445DC" w:rsidTr="00A8038E">
        <w:trPr>
          <w:trHeight w:val="137"/>
          <w:tblCellSpacing w:w="15" w:type="dxa"/>
        </w:trPr>
        <w:tc>
          <w:tcPr>
            <w:tcW w:w="51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38E" w:rsidRPr="003445DC" w:rsidRDefault="00A80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45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1.3</w:t>
            </w:r>
          </w:p>
        </w:tc>
        <w:tc>
          <w:tcPr>
            <w:tcW w:w="1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38E" w:rsidRPr="003445DC" w:rsidRDefault="00A80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45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Художественно-эстетическое </w:t>
            </w:r>
            <w:r w:rsidRPr="003445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развитие</w:t>
            </w:r>
          </w:p>
        </w:tc>
        <w:tc>
          <w:tcPr>
            <w:tcW w:w="1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38E" w:rsidRPr="003445DC" w:rsidRDefault="00A80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45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4</w:t>
            </w:r>
          </w:p>
        </w:tc>
        <w:tc>
          <w:tcPr>
            <w:tcW w:w="1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38E" w:rsidRPr="003445DC" w:rsidRDefault="00A80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45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38E" w:rsidRPr="003445DC" w:rsidRDefault="00A80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45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38E" w:rsidRPr="003445DC" w:rsidRDefault="00A8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45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2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38E" w:rsidRPr="003445DC" w:rsidRDefault="00A8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45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A8038E" w:rsidRPr="003445DC" w:rsidTr="00A8038E">
        <w:trPr>
          <w:trHeight w:val="137"/>
          <w:tblCellSpacing w:w="15" w:type="dxa"/>
        </w:trPr>
        <w:tc>
          <w:tcPr>
            <w:tcW w:w="51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38E" w:rsidRPr="003445DC" w:rsidRDefault="00A80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45D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38E" w:rsidRPr="003445DC" w:rsidRDefault="00A80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45DC">
              <w:rPr>
                <w:rFonts w:ascii="Times New Roman" w:eastAsia="Times New Roman" w:hAnsi="Times New Roman" w:cs="Times New Roman"/>
                <w:sz w:val="28"/>
                <w:szCs w:val="28"/>
              </w:rPr>
              <w:t>Изобразительная деятельность:</w:t>
            </w:r>
          </w:p>
        </w:tc>
        <w:tc>
          <w:tcPr>
            <w:tcW w:w="1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38E" w:rsidRPr="003445DC" w:rsidRDefault="00A80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45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38E" w:rsidRPr="003445DC" w:rsidRDefault="00A80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45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38E" w:rsidRPr="003445DC" w:rsidRDefault="00A80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45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38E" w:rsidRPr="003445DC" w:rsidRDefault="00A80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45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38E" w:rsidRPr="003445DC" w:rsidRDefault="00A80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45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8038E" w:rsidRPr="003445DC" w:rsidTr="00A8038E">
        <w:trPr>
          <w:trHeight w:val="137"/>
          <w:tblCellSpacing w:w="15" w:type="dxa"/>
        </w:trPr>
        <w:tc>
          <w:tcPr>
            <w:tcW w:w="51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38E" w:rsidRPr="003445DC" w:rsidRDefault="00A80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45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38E" w:rsidRPr="003445DC" w:rsidRDefault="00A80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45DC">
              <w:rPr>
                <w:rFonts w:ascii="Times New Roman" w:eastAsia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1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38E" w:rsidRPr="003445DC" w:rsidRDefault="00A80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45D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38E" w:rsidRPr="003445DC" w:rsidRDefault="00A80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45D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38E" w:rsidRPr="003445DC" w:rsidRDefault="00A80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45D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38E" w:rsidRPr="003445DC" w:rsidRDefault="00A8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45D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38E" w:rsidRPr="003445DC" w:rsidRDefault="00A8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45D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038E" w:rsidRPr="003445DC" w:rsidTr="00A8038E">
        <w:trPr>
          <w:trHeight w:val="137"/>
          <w:tblCellSpacing w:w="15" w:type="dxa"/>
        </w:trPr>
        <w:tc>
          <w:tcPr>
            <w:tcW w:w="51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38E" w:rsidRPr="003445DC" w:rsidRDefault="00A80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45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38E" w:rsidRPr="003445DC" w:rsidRDefault="00A80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45DC">
              <w:rPr>
                <w:rFonts w:ascii="Times New Roman" w:eastAsia="Times New Roman" w:hAnsi="Times New Roman" w:cs="Times New Roman"/>
                <w:sz w:val="28"/>
                <w:szCs w:val="28"/>
              </w:rPr>
              <w:t>Лепка</w:t>
            </w:r>
          </w:p>
        </w:tc>
        <w:tc>
          <w:tcPr>
            <w:tcW w:w="1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38E" w:rsidRPr="003445DC" w:rsidRDefault="00A80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45D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38E" w:rsidRPr="003445DC" w:rsidRDefault="00A80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45D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38E" w:rsidRPr="003445DC" w:rsidRDefault="00A80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45D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38E" w:rsidRPr="003445DC" w:rsidRDefault="00A80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45D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38E" w:rsidRPr="003445DC" w:rsidRDefault="00A80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45D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8038E" w:rsidRPr="003445DC" w:rsidTr="00A8038E">
        <w:trPr>
          <w:trHeight w:val="137"/>
          <w:tblCellSpacing w:w="15" w:type="dxa"/>
        </w:trPr>
        <w:tc>
          <w:tcPr>
            <w:tcW w:w="51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38E" w:rsidRPr="003445DC" w:rsidRDefault="00A80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45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38E" w:rsidRPr="003445DC" w:rsidRDefault="00A80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45DC">
              <w:rPr>
                <w:rFonts w:ascii="Times New Roman" w:eastAsia="Times New Roman" w:hAnsi="Times New Roman" w:cs="Times New Roman"/>
                <w:sz w:val="28"/>
                <w:szCs w:val="28"/>
              </w:rPr>
              <w:t>Лепка /Аппликация (чередуются)</w:t>
            </w:r>
          </w:p>
        </w:tc>
        <w:tc>
          <w:tcPr>
            <w:tcW w:w="1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38E" w:rsidRPr="003445DC" w:rsidRDefault="00A80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45D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38E" w:rsidRPr="003445DC" w:rsidRDefault="00A80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45D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38E" w:rsidRPr="003445DC" w:rsidRDefault="00A80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45D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38E" w:rsidRPr="003445DC" w:rsidRDefault="00A80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45D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38E" w:rsidRPr="003445DC" w:rsidRDefault="00A80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45D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038E" w:rsidRPr="003445DC" w:rsidTr="00A8038E">
        <w:trPr>
          <w:trHeight w:val="137"/>
          <w:tblCellSpacing w:w="15" w:type="dxa"/>
        </w:trPr>
        <w:tc>
          <w:tcPr>
            <w:tcW w:w="51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38E" w:rsidRPr="003445DC" w:rsidRDefault="00A80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45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38E" w:rsidRPr="003445DC" w:rsidRDefault="00A80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45DC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Музыкально-художественная деятельность</w:t>
            </w:r>
          </w:p>
        </w:tc>
        <w:tc>
          <w:tcPr>
            <w:tcW w:w="1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38E" w:rsidRPr="003445DC" w:rsidRDefault="00A80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45D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38E" w:rsidRPr="003445DC" w:rsidRDefault="00A80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45D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38E" w:rsidRPr="003445DC" w:rsidRDefault="00A80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45D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38E" w:rsidRPr="003445DC" w:rsidRDefault="00A80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45D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38E" w:rsidRPr="003445DC" w:rsidRDefault="00A80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45D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8038E" w:rsidRPr="003445DC" w:rsidTr="00A8038E">
        <w:trPr>
          <w:trHeight w:val="137"/>
          <w:tblCellSpacing w:w="15" w:type="dxa"/>
        </w:trPr>
        <w:tc>
          <w:tcPr>
            <w:tcW w:w="51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38E" w:rsidRPr="003445DC" w:rsidRDefault="00A80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45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1.4</w:t>
            </w:r>
          </w:p>
        </w:tc>
        <w:tc>
          <w:tcPr>
            <w:tcW w:w="1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38E" w:rsidRPr="003445DC" w:rsidRDefault="00A80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45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Физическое развитие</w:t>
            </w:r>
          </w:p>
        </w:tc>
        <w:tc>
          <w:tcPr>
            <w:tcW w:w="1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38E" w:rsidRPr="003445DC" w:rsidRDefault="00A80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45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38E" w:rsidRPr="003445DC" w:rsidRDefault="00A80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45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38E" w:rsidRPr="003445DC" w:rsidRDefault="00A80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45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38E" w:rsidRPr="003445DC" w:rsidRDefault="00A80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45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2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38E" w:rsidRPr="003445DC" w:rsidRDefault="00A80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45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A8038E" w:rsidRPr="003445DC" w:rsidTr="00A8038E">
        <w:trPr>
          <w:trHeight w:val="137"/>
          <w:tblCellSpacing w:w="15" w:type="dxa"/>
        </w:trPr>
        <w:tc>
          <w:tcPr>
            <w:tcW w:w="51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38E" w:rsidRPr="003445DC" w:rsidRDefault="00A80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45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38E" w:rsidRPr="003445DC" w:rsidRDefault="00A80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45DC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Физическая культура в помещении</w:t>
            </w:r>
          </w:p>
        </w:tc>
        <w:tc>
          <w:tcPr>
            <w:tcW w:w="1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38E" w:rsidRPr="003445DC" w:rsidRDefault="00A80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45D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38E" w:rsidRPr="003445DC" w:rsidRDefault="00A80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45D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38E" w:rsidRPr="003445DC" w:rsidRDefault="00A80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45D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38E" w:rsidRPr="003445DC" w:rsidRDefault="00A80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45D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38E" w:rsidRPr="003445DC" w:rsidRDefault="00A80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45D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8038E" w:rsidRPr="003445DC" w:rsidTr="00A8038E">
        <w:trPr>
          <w:trHeight w:val="137"/>
          <w:tblCellSpacing w:w="15" w:type="dxa"/>
        </w:trPr>
        <w:tc>
          <w:tcPr>
            <w:tcW w:w="51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38E" w:rsidRPr="003445DC" w:rsidRDefault="00A80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45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38E" w:rsidRPr="003445DC" w:rsidRDefault="00A80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45DC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Физическая культура на воздухе</w:t>
            </w:r>
          </w:p>
        </w:tc>
        <w:tc>
          <w:tcPr>
            <w:tcW w:w="1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38E" w:rsidRPr="003445DC" w:rsidRDefault="00A80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45D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38E" w:rsidRPr="003445DC" w:rsidRDefault="00A80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45D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38E" w:rsidRPr="003445DC" w:rsidRDefault="00A80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45D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38E" w:rsidRPr="003445DC" w:rsidRDefault="00A80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45D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38E" w:rsidRPr="003445DC" w:rsidRDefault="00A80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45D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038E" w:rsidRPr="003445DC" w:rsidTr="00A8038E">
        <w:trPr>
          <w:trHeight w:val="257"/>
          <w:tblCellSpacing w:w="15" w:type="dxa"/>
        </w:trPr>
        <w:tc>
          <w:tcPr>
            <w:tcW w:w="39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38E" w:rsidRPr="003445DC" w:rsidRDefault="00A803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38E" w:rsidRPr="003445DC" w:rsidRDefault="00B409F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45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1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38E" w:rsidRPr="003445DC" w:rsidRDefault="00B409F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45DC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38E" w:rsidRPr="003445DC" w:rsidRDefault="00B409F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45DC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38E" w:rsidRPr="003445DC" w:rsidRDefault="00B409F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45DC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38E" w:rsidRPr="003445DC" w:rsidRDefault="00B409F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45DC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2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38E" w:rsidRPr="003445DC" w:rsidRDefault="00B409F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45DC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A8038E" w:rsidRPr="003445DC" w:rsidTr="00A8038E">
        <w:trPr>
          <w:trHeight w:val="269"/>
          <w:tblCellSpacing w:w="15" w:type="dxa"/>
        </w:trPr>
        <w:tc>
          <w:tcPr>
            <w:tcW w:w="39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38E" w:rsidRPr="003445DC" w:rsidRDefault="00A80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45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4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38E" w:rsidRPr="003445DC" w:rsidRDefault="00A80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45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Длительность занятия</w:t>
            </w:r>
          </w:p>
        </w:tc>
        <w:tc>
          <w:tcPr>
            <w:tcW w:w="1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38E" w:rsidRPr="003445DC" w:rsidRDefault="00A80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45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10мин</w:t>
            </w:r>
          </w:p>
        </w:tc>
        <w:tc>
          <w:tcPr>
            <w:tcW w:w="1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38E" w:rsidRPr="003445DC" w:rsidRDefault="00A80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45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15 мин</w:t>
            </w:r>
          </w:p>
        </w:tc>
        <w:tc>
          <w:tcPr>
            <w:tcW w:w="1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38E" w:rsidRPr="003445DC" w:rsidRDefault="00A80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45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20мин</w:t>
            </w:r>
          </w:p>
        </w:tc>
        <w:tc>
          <w:tcPr>
            <w:tcW w:w="1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38E" w:rsidRPr="003445DC" w:rsidRDefault="00A80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45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25мин</w:t>
            </w:r>
          </w:p>
        </w:tc>
        <w:tc>
          <w:tcPr>
            <w:tcW w:w="12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38E" w:rsidRPr="003445DC" w:rsidRDefault="00C12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45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30</w:t>
            </w:r>
            <w:r w:rsidR="00A8038E" w:rsidRPr="003445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мин</w:t>
            </w:r>
          </w:p>
        </w:tc>
      </w:tr>
      <w:tr w:rsidR="00A8038E" w:rsidRPr="003445DC" w:rsidTr="00A8038E">
        <w:trPr>
          <w:trHeight w:val="269"/>
          <w:tblCellSpacing w:w="15" w:type="dxa"/>
        </w:trPr>
        <w:tc>
          <w:tcPr>
            <w:tcW w:w="39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38E" w:rsidRPr="003445DC" w:rsidRDefault="00A80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45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4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38E" w:rsidRPr="003445DC" w:rsidRDefault="00A80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45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Недельная нагрузка</w:t>
            </w:r>
          </w:p>
        </w:tc>
        <w:tc>
          <w:tcPr>
            <w:tcW w:w="1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38E" w:rsidRPr="003445DC" w:rsidRDefault="00B4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45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1ч 5</w:t>
            </w:r>
            <w:r w:rsidR="00C1287E" w:rsidRPr="003445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0мин</w:t>
            </w:r>
          </w:p>
        </w:tc>
        <w:tc>
          <w:tcPr>
            <w:tcW w:w="1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38E" w:rsidRPr="003445DC" w:rsidRDefault="00B4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45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2ч45</w:t>
            </w:r>
            <w:r w:rsidR="00A8038E" w:rsidRPr="003445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мин</w:t>
            </w:r>
          </w:p>
        </w:tc>
        <w:tc>
          <w:tcPr>
            <w:tcW w:w="1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38E" w:rsidRPr="003445DC" w:rsidRDefault="00C12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45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A8038E" w:rsidRPr="003445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ч</w:t>
            </w:r>
            <w:r w:rsidR="00B409FA" w:rsidRPr="003445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4</w:t>
            </w:r>
            <w:r w:rsidRPr="003445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0мин</w:t>
            </w:r>
          </w:p>
        </w:tc>
        <w:tc>
          <w:tcPr>
            <w:tcW w:w="1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38E" w:rsidRPr="003445DC" w:rsidRDefault="00B4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45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5ч2</w:t>
            </w:r>
            <w:r w:rsidR="00C1287E" w:rsidRPr="003445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A8038E" w:rsidRPr="003445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мин</w:t>
            </w:r>
          </w:p>
        </w:tc>
        <w:tc>
          <w:tcPr>
            <w:tcW w:w="12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38E" w:rsidRPr="003445DC" w:rsidRDefault="00B4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45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="00C1287E" w:rsidRPr="003445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ч0</w:t>
            </w:r>
            <w:r w:rsidR="00A8038E" w:rsidRPr="003445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0мин</w:t>
            </w:r>
          </w:p>
        </w:tc>
      </w:tr>
      <w:tr w:rsidR="00A8038E" w:rsidRPr="003445DC" w:rsidTr="00A8038E">
        <w:trPr>
          <w:trHeight w:val="527"/>
          <w:tblCellSpacing w:w="15" w:type="dxa"/>
        </w:trPr>
        <w:tc>
          <w:tcPr>
            <w:tcW w:w="39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38E" w:rsidRPr="003445DC" w:rsidRDefault="00A80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45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4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38E" w:rsidRPr="003445DC" w:rsidRDefault="00A80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45DC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1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38E" w:rsidRPr="003445DC" w:rsidRDefault="00A80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45DC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38E" w:rsidRPr="003445DC" w:rsidRDefault="00A80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45DC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38E" w:rsidRPr="003445DC" w:rsidRDefault="00A80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45DC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38E" w:rsidRPr="003445DC" w:rsidRDefault="00A80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45DC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2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38E" w:rsidRPr="003445DC" w:rsidRDefault="00A80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45DC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A8038E" w:rsidRPr="003445DC" w:rsidTr="00A8038E">
        <w:trPr>
          <w:trHeight w:val="527"/>
          <w:tblCellSpacing w:w="15" w:type="dxa"/>
        </w:trPr>
        <w:tc>
          <w:tcPr>
            <w:tcW w:w="39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38E" w:rsidRPr="003445DC" w:rsidRDefault="00A80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45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4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38E" w:rsidRPr="003445DC" w:rsidRDefault="00A80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45DC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Конструктивно-модельная деятельность</w:t>
            </w:r>
          </w:p>
        </w:tc>
        <w:tc>
          <w:tcPr>
            <w:tcW w:w="1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38E" w:rsidRPr="003445DC" w:rsidRDefault="00A80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45DC">
              <w:rPr>
                <w:rFonts w:ascii="Times New Roman" w:eastAsia="Times New Roman" w:hAnsi="Times New Roman" w:cs="Times New Roman"/>
                <w:sz w:val="28"/>
                <w:szCs w:val="28"/>
              </w:rPr>
              <w:t>1 раз в неделю</w:t>
            </w:r>
          </w:p>
        </w:tc>
        <w:tc>
          <w:tcPr>
            <w:tcW w:w="1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38E" w:rsidRPr="003445DC" w:rsidRDefault="00A80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45DC">
              <w:rPr>
                <w:rFonts w:ascii="Times New Roman" w:eastAsia="Times New Roman" w:hAnsi="Times New Roman" w:cs="Times New Roman"/>
                <w:sz w:val="28"/>
                <w:szCs w:val="28"/>
              </w:rPr>
              <w:t>1 раз в неделю</w:t>
            </w:r>
          </w:p>
        </w:tc>
        <w:tc>
          <w:tcPr>
            <w:tcW w:w="1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38E" w:rsidRPr="003445DC" w:rsidRDefault="00A80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45DC">
              <w:rPr>
                <w:rFonts w:ascii="Times New Roman" w:eastAsia="Times New Roman" w:hAnsi="Times New Roman" w:cs="Times New Roman"/>
                <w:sz w:val="28"/>
                <w:szCs w:val="28"/>
              </w:rPr>
              <w:t>1 раз в неделю</w:t>
            </w:r>
          </w:p>
        </w:tc>
        <w:tc>
          <w:tcPr>
            <w:tcW w:w="1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38E" w:rsidRPr="003445DC" w:rsidRDefault="00A80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45DC">
              <w:rPr>
                <w:rFonts w:ascii="Times New Roman" w:eastAsia="Times New Roman" w:hAnsi="Times New Roman" w:cs="Times New Roman"/>
                <w:sz w:val="28"/>
                <w:szCs w:val="28"/>
              </w:rPr>
              <w:t>1 раз в неделю</w:t>
            </w:r>
          </w:p>
        </w:tc>
        <w:tc>
          <w:tcPr>
            <w:tcW w:w="12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38E" w:rsidRPr="003445DC" w:rsidRDefault="00A80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45DC">
              <w:rPr>
                <w:rFonts w:ascii="Times New Roman" w:eastAsia="Times New Roman" w:hAnsi="Times New Roman" w:cs="Times New Roman"/>
                <w:sz w:val="28"/>
                <w:szCs w:val="28"/>
              </w:rPr>
              <w:t>1 раз в неделю</w:t>
            </w:r>
          </w:p>
        </w:tc>
      </w:tr>
      <w:tr w:rsidR="00A8038E" w:rsidRPr="003445DC" w:rsidTr="00A8038E">
        <w:trPr>
          <w:trHeight w:val="784"/>
          <w:tblCellSpacing w:w="15" w:type="dxa"/>
        </w:trPr>
        <w:tc>
          <w:tcPr>
            <w:tcW w:w="39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38E" w:rsidRPr="003445DC" w:rsidRDefault="00A80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45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4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38E" w:rsidRPr="003445DC" w:rsidRDefault="00A80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45DC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Познавательно-исследовательская деятельность</w:t>
            </w:r>
          </w:p>
        </w:tc>
        <w:tc>
          <w:tcPr>
            <w:tcW w:w="1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38E" w:rsidRPr="003445DC" w:rsidRDefault="00A80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45DC">
              <w:rPr>
                <w:rFonts w:ascii="Times New Roman" w:eastAsia="Times New Roman" w:hAnsi="Times New Roman" w:cs="Times New Roman"/>
                <w:sz w:val="28"/>
                <w:szCs w:val="28"/>
              </w:rPr>
              <w:t>1 раз в неделю</w:t>
            </w:r>
          </w:p>
        </w:tc>
        <w:tc>
          <w:tcPr>
            <w:tcW w:w="1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38E" w:rsidRPr="003445DC" w:rsidRDefault="00A80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45DC">
              <w:rPr>
                <w:rFonts w:ascii="Times New Roman" w:eastAsia="Times New Roman" w:hAnsi="Times New Roman" w:cs="Times New Roman"/>
                <w:sz w:val="28"/>
                <w:szCs w:val="28"/>
              </w:rPr>
              <w:t>1 раз в неделю</w:t>
            </w:r>
          </w:p>
        </w:tc>
        <w:tc>
          <w:tcPr>
            <w:tcW w:w="1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38E" w:rsidRPr="003445DC" w:rsidRDefault="00A80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45DC">
              <w:rPr>
                <w:rFonts w:ascii="Times New Roman" w:eastAsia="Times New Roman" w:hAnsi="Times New Roman" w:cs="Times New Roman"/>
                <w:sz w:val="28"/>
                <w:szCs w:val="28"/>
              </w:rPr>
              <w:t>1 раз в неделю</w:t>
            </w:r>
          </w:p>
        </w:tc>
        <w:tc>
          <w:tcPr>
            <w:tcW w:w="1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38E" w:rsidRPr="003445DC" w:rsidRDefault="00A80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45DC">
              <w:rPr>
                <w:rFonts w:ascii="Times New Roman" w:eastAsia="Times New Roman" w:hAnsi="Times New Roman" w:cs="Times New Roman"/>
                <w:sz w:val="28"/>
                <w:szCs w:val="28"/>
              </w:rPr>
              <w:t>1 раз в неделю</w:t>
            </w:r>
          </w:p>
        </w:tc>
        <w:tc>
          <w:tcPr>
            <w:tcW w:w="12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38E" w:rsidRPr="003445DC" w:rsidRDefault="00A80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45DC">
              <w:rPr>
                <w:rFonts w:ascii="Times New Roman" w:eastAsia="Times New Roman" w:hAnsi="Times New Roman" w:cs="Times New Roman"/>
                <w:sz w:val="28"/>
                <w:szCs w:val="28"/>
              </w:rPr>
              <w:t>1 раз в неделю</w:t>
            </w:r>
          </w:p>
        </w:tc>
      </w:tr>
      <w:tr w:rsidR="00A8038E" w:rsidRPr="003445DC" w:rsidTr="00A8038E">
        <w:trPr>
          <w:trHeight w:val="269"/>
          <w:tblCellSpacing w:w="15" w:type="dxa"/>
        </w:trPr>
        <w:tc>
          <w:tcPr>
            <w:tcW w:w="39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38E" w:rsidRPr="003445DC" w:rsidRDefault="00A80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45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4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38E" w:rsidRPr="003445DC" w:rsidRDefault="00A80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45DC"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Игровая деятельность</w:t>
            </w:r>
          </w:p>
        </w:tc>
        <w:tc>
          <w:tcPr>
            <w:tcW w:w="1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38E" w:rsidRPr="003445DC" w:rsidRDefault="00A80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45DC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38E" w:rsidRPr="003445DC" w:rsidRDefault="00A80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45DC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38E" w:rsidRPr="003445DC" w:rsidRDefault="00A80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45DC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38E" w:rsidRPr="003445DC" w:rsidRDefault="00A80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45DC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2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38E" w:rsidRPr="003445DC" w:rsidRDefault="00A80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45DC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A8038E" w:rsidRPr="003445DC" w:rsidTr="00A8038E">
        <w:trPr>
          <w:trHeight w:val="527"/>
          <w:tblCellSpacing w:w="15" w:type="dxa"/>
        </w:trPr>
        <w:tc>
          <w:tcPr>
            <w:tcW w:w="39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38E" w:rsidRPr="003445DC" w:rsidRDefault="00A80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45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4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38E" w:rsidRPr="003445DC" w:rsidRDefault="00A80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45DC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Общение при проведении режимных моментов</w:t>
            </w:r>
          </w:p>
        </w:tc>
        <w:tc>
          <w:tcPr>
            <w:tcW w:w="1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38E" w:rsidRPr="003445DC" w:rsidRDefault="00A80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45DC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38E" w:rsidRPr="003445DC" w:rsidRDefault="00A80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45DC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38E" w:rsidRPr="003445DC" w:rsidRDefault="00A80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45DC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38E" w:rsidRPr="003445DC" w:rsidRDefault="00A80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45DC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2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38E" w:rsidRPr="003445DC" w:rsidRDefault="00A80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45DC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A8038E" w:rsidRPr="003445DC" w:rsidTr="00A8038E">
        <w:trPr>
          <w:trHeight w:val="269"/>
          <w:tblCellSpacing w:w="15" w:type="dxa"/>
        </w:trPr>
        <w:tc>
          <w:tcPr>
            <w:tcW w:w="39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38E" w:rsidRPr="003445DC" w:rsidRDefault="00A80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45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4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38E" w:rsidRPr="003445DC" w:rsidRDefault="00A80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45DC">
              <w:rPr>
                <w:rFonts w:ascii="Times New Roman" w:eastAsia="Times New Roman" w:hAnsi="Times New Roman" w:cs="Times New Roman"/>
                <w:sz w:val="28"/>
                <w:szCs w:val="28"/>
              </w:rPr>
              <w:t>Дежурства</w:t>
            </w:r>
          </w:p>
        </w:tc>
        <w:tc>
          <w:tcPr>
            <w:tcW w:w="1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38E" w:rsidRPr="003445DC" w:rsidRDefault="00A80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45DC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38E" w:rsidRPr="003445DC" w:rsidRDefault="00A80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45DC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38E" w:rsidRPr="003445DC" w:rsidRDefault="00A80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45DC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38E" w:rsidRPr="003445DC" w:rsidRDefault="00A80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45DC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2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38E" w:rsidRPr="003445DC" w:rsidRDefault="00A80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45DC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A8038E" w:rsidRPr="003445DC" w:rsidTr="00A8038E">
        <w:trPr>
          <w:trHeight w:val="269"/>
          <w:tblCellSpacing w:w="15" w:type="dxa"/>
        </w:trPr>
        <w:tc>
          <w:tcPr>
            <w:tcW w:w="39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38E" w:rsidRPr="003445DC" w:rsidRDefault="00A80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45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4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38E" w:rsidRPr="003445DC" w:rsidRDefault="00A80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45DC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Прогулки</w:t>
            </w:r>
          </w:p>
        </w:tc>
        <w:tc>
          <w:tcPr>
            <w:tcW w:w="1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38E" w:rsidRPr="003445DC" w:rsidRDefault="00A80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45DC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38E" w:rsidRPr="003445DC" w:rsidRDefault="00A80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45DC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38E" w:rsidRPr="003445DC" w:rsidRDefault="00A80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45DC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38E" w:rsidRPr="003445DC" w:rsidRDefault="00A80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45DC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2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38E" w:rsidRPr="003445DC" w:rsidRDefault="00A80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45DC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A8038E" w:rsidRPr="003445DC" w:rsidTr="00A8038E">
        <w:trPr>
          <w:trHeight w:val="269"/>
          <w:tblCellSpacing w:w="15" w:type="dxa"/>
        </w:trPr>
        <w:tc>
          <w:tcPr>
            <w:tcW w:w="39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38E" w:rsidRPr="003445DC" w:rsidRDefault="00A80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45D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94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38E" w:rsidRPr="003445DC" w:rsidRDefault="00A80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45DC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Самостоятельная игра</w:t>
            </w:r>
          </w:p>
        </w:tc>
        <w:tc>
          <w:tcPr>
            <w:tcW w:w="1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38E" w:rsidRPr="003445DC" w:rsidRDefault="00A80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45DC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38E" w:rsidRPr="003445DC" w:rsidRDefault="00A80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45DC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38E" w:rsidRPr="003445DC" w:rsidRDefault="00A80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45DC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38E" w:rsidRPr="003445DC" w:rsidRDefault="00A80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45DC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2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38E" w:rsidRPr="003445DC" w:rsidRDefault="00A80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45DC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A8038E" w:rsidRPr="003445DC" w:rsidTr="00A8038E">
        <w:trPr>
          <w:trHeight w:val="527"/>
          <w:tblCellSpacing w:w="15" w:type="dxa"/>
        </w:trPr>
        <w:tc>
          <w:tcPr>
            <w:tcW w:w="39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38E" w:rsidRPr="003445DC" w:rsidRDefault="00A80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45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4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38E" w:rsidRPr="003445DC" w:rsidRDefault="00A80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45DC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Самостоятельная деятельность в центрах (уголках) развития</w:t>
            </w:r>
          </w:p>
        </w:tc>
        <w:tc>
          <w:tcPr>
            <w:tcW w:w="1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38E" w:rsidRPr="003445DC" w:rsidRDefault="00A80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45DC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38E" w:rsidRPr="003445DC" w:rsidRDefault="00A80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45DC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38E" w:rsidRPr="003445DC" w:rsidRDefault="00A80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45DC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38E" w:rsidRPr="003445DC" w:rsidRDefault="00A80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45DC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2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38E" w:rsidRPr="003445DC" w:rsidRDefault="00A80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45DC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A8038E" w:rsidRPr="003445DC" w:rsidTr="00A8038E">
        <w:trPr>
          <w:trHeight w:val="257"/>
          <w:tblCellSpacing w:w="15" w:type="dxa"/>
        </w:trPr>
        <w:tc>
          <w:tcPr>
            <w:tcW w:w="39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38E" w:rsidRPr="003445DC" w:rsidRDefault="00A80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45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4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38E" w:rsidRPr="003445DC" w:rsidRDefault="00A80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45DC">
              <w:rPr>
                <w:rFonts w:ascii="Times New Roman" w:eastAsia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1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38E" w:rsidRPr="003445DC" w:rsidRDefault="00A80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45DC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38E" w:rsidRPr="003445DC" w:rsidRDefault="00A80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45DC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38E" w:rsidRPr="003445DC" w:rsidRDefault="00A80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45DC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38E" w:rsidRPr="003445DC" w:rsidRDefault="00A80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45DC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2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38E" w:rsidRPr="003445DC" w:rsidRDefault="00A80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45DC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A8038E" w:rsidRPr="003445DC" w:rsidTr="00A8038E">
        <w:trPr>
          <w:trHeight w:val="527"/>
          <w:tblCellSpacing w:w="15" w:type="dxa"/>
        </w:trPr>
        <w:tc>
          <w:tcPr>
            <w:tcW w:w="39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38E" w:rsidRPr="003445DC" w:rsidRDefault="00A80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45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4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38E" w:rsidRPr="003445DC" w:rsidRDefault="00A80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45DC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Комплексы закаливающих процедур</w:t>
            </w:r>
          </w:p>
        </w:tc>
        <w:tc>
          <w:tcPr>
            <w:tcW w:w="1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38E" w:rsidRPr="003445DC" w:rsidRDefault="00A80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45DC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38E" w:rsidRPr="003445DC" w:rsidRDefault="00A80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45DC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38E" w:rsidRPr="003445DC" w:rsidRDefault="00A80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45DC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38E" w:rsidRPr="003445DC" w:rsidRDefault="00A80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45DC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2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38E" w:rsidRPr="003445DC" w:rsidRDefault="00A80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45DC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A8038E" w:rsidRPr="003445DC" w:rsidTr="00A8038E">
        <w:trPr>
          <w:trHeight w:val="269"/>
          <w:tblCellSpacing w:w="15" w:type="dxa"/>
        </w:trPr>
        <w:tc>
          <w:tcPr>
            <w:tcW w:w="39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38E" w:rsidRPr="003445DC" w:rsidRDefault="00A80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45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4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38E" w:rsidRPr="003445DC" w:rsidRDefault="00A80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45DC">
              <w:rPr>
                <w:rFonts w:ascii="Times New Roman" w:eastAsia="Times New Roman" w:hAnsi="Times New Roman" w:cs="Times New Roman"/>
                <w:sz w:val="28"/>
                <w:szCs w:val="28"/>
              </w:rPr>
              <w:t>Гигиенические процедуры</w:t>
            </w:r>
          </w:p>
        </w:tc>
        <w:tc>
          <w:tcPr>
            <w:tcW w:w="1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38E" w:rsidRPr="003445DC" w:rsidRDefault="00A80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45DC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38E" w:rsidRPr="003445DC" w:rsidRDefault="00A80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45DC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38E" w:rsidRPr="003445DC" w:rsidRDefault="00A80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45DC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38E" w:rsidRPr="003445DC" w:rsidRDefault="00A80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45DC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2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38E" w:rsidRPr="003445DC" w:rsidRDefault="00A80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45DC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A8038E" w:rsidRPr="003445DC" w:rsidTr="00A8038E">
        <w:trPr>
          <w:trHeight w:val="269"/>
          <w:tblCellSpacing w:w="15" w:type="dxa"/>
        </w:trPr>
        <w:tc>
          <w:tcPr>
            <w:tcW w:w="39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38E" w:rsidRPr="003445DC" w:rsidRDefault="00A80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45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38E" w:rsidRPr="003445DC" w:rsidRDefault="00A80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45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38E" w:rsidRPr="003445DC" w:rsidRDefault="00A80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45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38E" w:rsidRPr="003445DC" w:rsidRDefault="00A80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45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38E" w:rsidRPr="003445DC" w:rsidRDefault="00A80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45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38E" w:rsidRPr="003445DC" w:rsidRDefault="00A80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45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38E" w:rsidRPr="003445DC" w:rsidRDefault="00A80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45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38E" w:rsidRPr="003445DC" w:rsidRDefault="00A80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45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A8038E" w:rsidRPr="003445DC" w:rsidRDefault="00A8038E" w:rsidP="00A803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45D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8038E" w:rsidRPr="003445DC" w:rsidRDefault="00A8038E" w:rsidP="00A803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45D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91AE8" w:rsidRPr="003445DC" w:rsidRDefault="00091AE8">
      <w:pPr>
        <w:rPr>
          <w:rFonts w:ascii="Times New Roman" w:hAnsi="Times New Roman" w:cs="Times New Roman"/>
          <w:sz w:val="28"/>
          <w:szCs w:val="28"/>
        </w:rPr>
      </w:pPr>
    </w:p>
    <w:sectPr w:rsidR="00091AE8" w:rsidRPr="003445DC" w:rsidSect="00C34A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A8038E"/>
    <w:rsid w:val="0001569E"/>
    <w:rsid w:val="0003094B"/>
    <w:rsid w:val="00087826"/>
    <w:rsid w:val="00091AE8"/>
    <w:rsid w:val="00132B5B"/>
    <w:rsid w:val="00176813"/>
    <w:rsid w:val="00193EC7"/>
    <w:rsid w:val="002D3353"/>
    <w:rsid w:val="003445DC"/>
    <w:rsid w:val="003F5F89"/>
    <w:rsid w:val="00426068"/>
    <w:rsid w:val="00524ADA"/>
    <w:rsid w:val="00552C32"/>
    <w:rsid w:val="007238E0"/>
    <w:rsid w:val="00863B7D"/>
    <w:rsid w:val="008D0479"/>
    <w:rsid w:val="009D5786"/>
    <w:rsid w:val="00A8038E"/>
    <w:rsid w:val="00A81E70"/>
    <w:rsid w:val="00B409FA"/>
    <w:rsid w:val="00B82A8D"/>
    <w:rsid w:val="00BE7AA1"/>
    <w:rsid w:val="00C1287E"/>
    <w:rsid w:val="00C1635F"/>
    <w:rsid w:val="00C34A45"/>
    <w:rsid w:val="00CB3690"/>
    <w:rsid w:val="00E13C6C"/>
    <w:rsid w:val="00EC66BD"/>
    <w:rsid w:val="00FD6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A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238E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2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loud.mail.ru/public/Mhbv/nu8JRXdEa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9</Pages>
  <Words>2498</Words>
  <Characters>14243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General L</dc:creator>
  <cp:keywords/>
  <dc:description/>
  <cp:lastModifiedBy>Детский сад</cp:lastModifiedBy>
  <cp:revision>13</cp:revision>
  <cp:lastPrinted>2023-10-13T04:34:00Z</cp:lastPrinted>
  <dcterms:created xsi:type="dcterms:W3CDTF">2023-10-03T12:30:00Z</dcterms:created>
  <dcterms:modified xsi:type="dcterms:W3CDTF">2023-10-13T06:58:00Z</dcterms:modified>
</cp:coreProperties>
</file>